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A6FBF4" w14:textId="77777777" w:rsidR="00F42907" w:rsidRDefault="00F42907" w:rsidP="008B766D">
      <w:pPr>
        <w:ind w:right="-426"/>
        <w:rPr>
          <w:b/>
          <w:bCs/>
          <w:sz w:val="26"/>
          <w:rtl/>
        </w:rPr>
      </w:pPr>
      <w:bookmarkStart w:id="0" w:name="_GoBack"/>
      <w:bookmarkEnd w:id="0"/>
    </w:p>
    <w:p w14:paraId="351C9788" w14:textId="77777777" w:rsidR="006500F2" w:rsidRDefault="006500F2" w:rsidP="008B766D">
      <w:pPr>
        <w:ind w:right="-426"/>
        <w:rPr>
          <w:b/>
          <w:bCs/>
          <w:sz w:val="26"/>
          <w:rtl/>
        </w:rPr>
      </w:pPr>
    </w:p>
    <w:p w14:paraId="24EE18B8" w14:textId="77777777" w:rsidR="006500F2" w:rsidRPr="006500F2" w:rsidRDefault="006500F2" w:rsidP="008B766D">
      <w:pPr>
        <w:ind w:right="-426"/>
        <w:rPr>
          <w:b/>
          <w:bCs/>
          <w:sz w:val="26"/>
          <w:rtl/>
        </w:rPr>
      </w:pPr>
    </w:p>
    <w:p w14:paraId="5D371C4A" w14:textId="77777777"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p w14:paraId="26452DBC" w14:textId="75232490" w:rsidR="009C1E95" w:rsidRPr="00223E43" w:rsidRDefault="00287E31" w:rsidP="00C80CDB">
      <w:pPr>
        <w:keepNext/>
        <w:tabs>
          <w:tab w:val="left" w:pos="2085"/>
        </w:tabs>
        <w:bidi w:val="0"/>
        <w:outlineLvl w:val="1"/>
        <w:rPr>
          <w:rStyle w:val="a9"/>
          <w:color w:val="auto"/>
          <w:sz w:val="26"/>
        </w:rPr>
      </w:pPr>
      <w:bookmarkStart w:id="2" w:name="DocNum"/>
      <w:bookmarkEnd w:id="2"/>
      <w:r>
        <w:rPr>
          <w:rStyle w:val="a9"/>
          <w:rFonts w:hint="cs"/>
          <w:color w:val="auto"/>
          <w:sz w:val="26"/>
          <w:rtl/>
        </w:rPr>
        <w:t>ט"ו בתמוז התשע"ט</w:t>
      </w:r>
    </w:p>
    <w:p w14:paraId="46F83986" w14:textId="35F9EBC8"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r w:rsidR="00287E31">
        <w:rPr>
          <w:rFonts w:hint="cs"/>
          <w:b w:val="0"/>
          <w:bCs w:val="0"/>
          <w:sz w:val="26"/>
          <w:rtl/>
        </w:rPr>
        <w:t>18 ביולי 2019</w:t>
      </w:r>
    </w:p>
    <w:p w14:paraId="3BC3944F"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287E31">
            <w:rPr>
              <w:rStyle w:val="a9"/>
              <w:rFonts w:hint="cs"/>
              <w:color w:val="auto"/>
              <w:sz w:val="26"/>
              <w:rtl/>
            </w:rPr>
            <w:t>חת_208_2019</w:t>
          </w:r>
        </w:sdtContent>
      </w:sdt>
    </w:p>
    <w:p w14:paraId="591D713D" w14:textId="77777777" w:rsidR="00C80CDB" w:rsidRPr="00B473E9" w:rsidRDefault="00C80CDB" w:rsidP="0054428A">
      <w:pPr>
        <w:pStyle w:val="20"/>
        <w:rPr>
          <w:rtl/>
        </w:rPr>
      </w:pPr>
    </w:p>
    <w:p w14:paraId="598E297E" w14:textId="77777777" w:rsidR="00EB319A" w:rsidRPr="006E3A72" w:rsidRDefault="00EB319A" w:rsidP="006E3A72">
      <w:pPr>
        <w:pStyle w:val="20"/>
        <w:spacing w:line="360" w:lineRule="auto"/>
        <w:jc w:val="center"/>
        <w:rPr>
          <w:rFonts w:ascii="David" w:hAnsi="David"/>
          <w:szCs w:val="24"/>
          <w:rtl/>
        </w:rPr>
      </w:pPr>
    </w:p>
    <w:p w14:paraId="3FBA54B7" w14:textId="562E25C3" w:rsidR="006E3A72" w:rsidRDefault="00E83596" w:rsidP="00492D65">
      <w:pPr>
        <w:spacing w:line="360" w:lineRule="auto"/>
        <w:ind w:left="-625"/>
        <w:jc w:val="center"/>
        <w:rPr>
          <w:rStyle w:val="Hyperlink"/>
          <w:rFonts w:ascii="David" w:hAnsi="David"/>
          <w:b/>
          <w:bCs/>
          <w:color w:val="auto"/>
          <w:sz w:val="32"/>
          <w:szCs w:val="32"/>
          <w:u w:val="none"/>
        </w:rPr>
      </w:pPr>
      <w:bookmarkStart w:id="3" w:name="About"/>
      <w:bookmarkEnd w:id="3"/>
      <w:r w:rsidRPr="00C7751E">
        <w:rPr>
          <w:rFonts w:ascii="David" w:hAnsi="David"/>
          <w:b/>
          <w:bCs/>
          <w:sz w:val="32"/>
          <w:szCs w:val="32"/>
          <w:rtl/>
        </w:rPr>
        <w:t xml:space="preserve">תשובות והבהרות לשאלות ובקשות שהתקבלו במסגרת </w:t>
      </w:r>
      <w:r w:rsidR="003B4CB0" w:rsidRPr="00C7751E">
        <w:rPr>
          <w:rFonts w:ascii="David" w:hAnsi="David" w:hint="eastAsia"/>
          <w:b/>
          <w:bCs/>
          <w:sz w:val="32"/>
          <w:szCs w:val="32"/>
          <w:rtl/>
        </w:rPr>
        <w:t>מכרז</w:t>
      </w:r>
      <w:r w:rsidR="00CC423D" w:rsidRPr="00C7751E">
        <w:rPr>
          <w:rFonts w:ascii="David" w:hAnsi="David"/>
          <w:b/>
          <w:bCs/>
          <w:sz w:val="32"/>
          <w:szCs w:val="32"/>
          <w:rtl/>
        </w:rPr>
        <w:t xml:space="preserve"> </w:t>
      </w:r>
      <w:r w:rsidR="006A2C2B" w:rsidRPr="00C7751E">
        <w:rPr>
          <w:rFonts w:ascii="David" w:hAnsi="David"/>
          <w:b/>
          <w:bCs/>
          <w:sz w:val="32"/>
          <w:szCs w:val="32"/>
          <w:rtl/>
        </w:rPr>
        <w:t xml:space="preserve">מספר </w:t>
      </w:r>
      <w:r w:rsidR="00BA696F" w:rsidRPr="00C7751E">
        <w:rPr>
          <w:rFonts w:ascii="David" w:hAnsi="David"/>
          <w:b/>
          <w:bCs/>
          <w:sz w:val="32"/>
          <w:szCs w:val="32"/>
          <w:rtl/>
        </w:rPr>
        <w:t>31</w:t>
      </w:r>
      <w:r w:rsidR="006A2C2B" w:rsidRPr="00C7751E">
        <w:rPr>
          <w:rFonts w:ascii="David" w:hAnsi="David"/>
          <w:b/>
          <w:bCs/>
          <w:sz w:val="32"/>
          <w:szCs w:val="32"/>
          <w:rtl/>
        </w:rPr>
        <w:t>/2019</w:t>
      </w:r>
    </w:p>
    <w:p w14:paraId="3DDABC09" w14:textId="160F86B0" w:rsidR="003B4CB0" w:rsidRPr="00C7751E" w:rsidRDefault="00827CC0" w:rsidP="00492D65">
      <w:pPr>
        <w:spacing w:line="360" w:lineRule="auto"/>
        <w:ind w:left="-58"/>
        <w:jc w:val="center"/>
        <w:rPr>
          <w:rFonts w:ascii="David" w:hAnsi="David"/>
          <w:b/>
          <w:bCs/>
          <w:sz w:val="28"/>
          <w:szCs w:val="28"/>
          <w:rtl/>
        </w:rPr>
      </w:pPr>
      <w:hyperlink r:id="rId12" w:tgtFrame="_self" w:history="1">
        <w:r w:rsidR="009F5C7A" w:rsidRPr="00C7751E">
          <w:rPr>
            <w:rStyle w:val="Hyperlink"/>
            <w:rFonts w:ascii="David" w:hAnsi="David"/>
            <w:b/>
            <w:bCs/>
            <w:color w:val="auto"/>
            <w:sz w:val="32"/>
            <w:szCs w:val="32"/>
            <w:u w:val="none"/>
            <w:rtl/>
          </w:rPr>
          <w:t>לקבלת הצעות לפרויקטים של התייעלות באנרגיה ביישובי הדרום במסגרת החלטת הממשלה</w:t>
        </w:r>
        <w:r w:rsidR="009F5C7A" w:rsidRPr="00C7751E">
          <w:rPr>
            <w:rStyle w:val="Hyperlink"/>
            <w:rFonts w:ascii="David" w:hAnsi="David"/>
            <w:b/>
            <w:bCs/>
            <w:color w:val="auto"/>
            <w:sz w:val="32"/>
            <w:szCs w:val="32"/>
            <w:u w:val="none"/>
          </w:rPr>
          <w:t xml:space="preserve"> </w:t>
        </w:r>
      </w:hyperlink>
      <w:r w:rsidR="00492D65">
        <w:rPr>
          <w:rFonts w:ascii="David" w:hAnsi="David" w:hint="cs"/>
          <w:b/>
          <w:bCs/>
          <w:sz w:val="28"/>
          <w:szCs w:val="28"/>
          <w:rtl/>
        </w:rPr>
        <w:t>2025</w:t>
      </w:r>
    </w:p>
    <w:p w14:paraId="0B6C8961" w14:textId="77777777" w:rsidR="003B4CB0" w:rsidRPr="00C7751E" w:rsidRDefault="003B4CB0" w:rsidP="006E3A72">
      <w:pPr>
        <w:spacing w:line="360" w:lineRule="auto"/>
        <w:jc w:val="center"/>
        <w:rPr>
          <w:rFonts w:ascii="David" w:hAnsi="David"/>
          <w:szCs w:val="24"/>
          <w:rtl/>
        </w:rPr>
      </w:pPr>
    </w:p>
    <w:p w14:paraId="5DDEF520" w14:textId="77777777" w:rsidR="003B4CB0" w:rsidRDefault="003B4CB0" w:rsidP="003B4CB0">
      <w:pPr>
        <w:rPr>
          <w:rFonts w:ascii="David" w:hAnsi="David"/>
          <w:sz w:val="26"/>
          <w:rtl/>
        </w:rPr>
      </w:pPr>
    </w:p>
    <w:p w14:paraId="4D6EB0E1" w14:textId="77777777" w:rsidR="00E83596" w:rsidRPr="003B4CB0" w:rsidRDefault="009959BD" w:rsidP="003B4CB0">
      <w:pPr>
        <w:rPr>
          <w:rFonts w:ascii="David" w:hAnsi="David"/>
          <w:sz w:val="26"/>
          <w:rtl/>
        </w:rPr>
      </w:pPr>
      <w:r w:rsidRPr="003B4CB0">
        <w:rPr>
          <w:rFonts w:ascii="David" w:hAnsi="David"/>
          <w:sz w:val="26"/>
          <w:rtl/>
        </w:rPr>
        <w:t>המשרד מתכבד להשיב על שאלות שנתקבלו במסגרת המכרז לעיל</w:t>
      </w:r>
    </w:p>
    <w:p w14:paraId="2A8482ED" w14:textId="77777777" w:rsidR="006A2C2B" w:rsidRPr="00B473E9" w:rsidRDefault="006A2C2B" w:rsidP="009959BD">
      <w:pPr>
        <w:rPr>
          <w:rFonts w:ascii="David" w:hAnsi="David"/>
          <w:sz w:val="26"/>
          <w:rtl/>
        </w:rPr>
      </w:pPr>
    </w:p>
    <w:p w14:paraId="389F9A1C" w14:textId="77777777" w:rsidR="006A2C2B" w:rsidRPr="00B473E9" w:rsidRDefault="006A2C2B" w:rsidP="00BA696F">
      <w:pPr>
        <w:spacing w:line="360" w:lineRule="auto"/>
        <w:rPr>
          <w:rFonts w:ascii="David" w:hAnsi="David"/>
          <w:sz w:val="26"/>
          <w:rtl/>
        </w:rPr>
      </w:pPr>
      <w:r w:rsidRPr="00B473E9">
        <w:rPr>
          <w:rFonts w:ascii="David" w:hAnsi="David"/>
          <w:sz w:val="26"/>
          <w:rtl/>
        </w:rPr>
        <w:t>מועד אחרון להגשת שאלות:</w:t>
      </w:r>
      <w:r w:rsidR="00A4486B" w:rsidRPr="00B473E9">
        <w:rPr>
          <w:rFonts w:ascii="David" w:hAnsi="David" w:hint="cs"/>
          <w:sz w:val="26"/>
          <w:rtl/>
        </w:rPr>
        <w:t xml:space="preserve"> </w:t>
      </w:r>
      <w:r w:rsidR="0060044D">
        <w:rPr>
          <w:rFonts w:ascii="David" w:hAnsi="David" w:hint="cs"/>
          <w:sz w:val="26"/>
          <w:rtl/>
        </w:rPr>
        <w:t>01.08.2019</w:t>
      </w:r>
    </w:p>
    <w:p w14:paraId="5DE8001B" w14:textId="77777777" w:rsidR="006A2C2B" w:rsidRPr="00B473E9" w:rsidRDefault="006A2C2B" w:rsidP="0060044D">
      <w:pPr>
        <w:spacing w:line="360" w:lineRule="auto"/>
        <w:rPr>
          <w:rFonts w:ascii="David" w:hAnsi="David"/>
          <w:sz w:val="26"/>
          <w:rtl/>
        </w:rPr>
      </w:pPr>
      <w:r w:rsidRPr="00B473E9">
        <w:rPr>
          <w:rFonts w:ascii="David" w:hAnsi="David"/>
          <w:sz w:val="26"/>
          <w:rtl/>
        </w:rPr>
        <w:t>מועד אחרון לפרסום הבהרות:</w:t>
      </w:r>
      <w:r w:rsidR="00A4486B" w:rsidRPr="00B473E9">
        <w:rPr>
          <w:rFonts w:ascii="David" w:hAnsi="David" w:hint="cs"/>
          <w:sz w:val="26"/>
          <w:rtl/>
        </w:rPr>
        <w:t xml:space="preserve"> </w:t>
      </w:r>
      <w:r w:rsidR="0060044D">
        <w:rPr>
          <w:rFonts w:ascii="David" w:hAnsi="David" w:hint="cs"/>
          <w:sz w:val="26"/>
          <w:rtl/>
        </w:rPr>
        <w:t>15.08.2019</w:t>
      </w:r>
    </w:p>
    <w:p w14:paraId="28590724" w14:textId="77777777" w:rsidR="006A2C2B" w:rsidRPr="00B473E9" w:rsidRDefault="006A2C2B" w:rsidP="00BA696F">
      <w:pPr>
        <w:spacing w:line="360" w:lineRule="auto"/>
        <w:rPr>
          <w:rFonts w:ascii="David" w:hAnsi="David"/>
          <w:sz w:val="26"/>
          <w:rtl/>
        </w:rPr>
      </w:pPr>
      <w:r w:rsidRPr="00B473E9">
        <w:rPr>
          <w:rFonts w:ascii="David" w:hAnsi="David"/>
          <w:sz w:val="26"/>
          <w:rtl/>
        </w:rPr>
        <w:t xml:space="preserve">איש קשר: </w:t>
      </w:r>
      <w:r w:rsidR="0060044D">
        <w:rPr>
          <w:rFonts w:ascii="David" w:hAnsi="David" w:hint="cs"/>
          <w:sz w:val="26"/>
          <w:rtl/>
        </w:rPr>
        <w:t>יאנינה פליישון</w:t>
      </w:r>
    </w:p>
    <w:p w14:paraId="7A73C92A" w14:textId="77777777" w:rsidR="00E83596" w:rsidRPr="00B473E9" w:rsidRDefault="00E83596" w:rsidP="006A2C2B">
      <w:pPr>
        <w:spacing w:line="360" w:lineRule="auto"/>
        <w:jc w:val="center"/>
        <w:rPr>
          <w:rFonts w:ascii="David" w:hAnsi="David"/>
          <w:b/>
          <w:bCs/>
          <w:sz w:val="26"/>
          <w:u w:val="single"/>
          <w:rtl/>
        </w:rPr>
      </w:pPr>
    </w:p>
    <w:tbl>
      <w:tblPr>
        <w:tblStyle w:val="ae"/>
        <w:bidiVisual/>
        <w:tblW w:w="9567" w:type="dxa"/>
        <w:jc w:val="center"/>
        <w:tblLayout w:type="fixed"/>
        <w:tblLook w:val="04A0" w:firstRow="1" w:lastRow="0" w:firstColumn="1" w:lastColumn="0" w:noHBand="0" w:noVBand="1"/>
      </w:tblPr>
      <w:tblGrid>
        <w:gridCol w:w="1037"/>
        <w:gridCol w:w="1095"/>
        <w:gridCol w:w="1276"/>
        <w:gridCol w:w="3015"/>
        <w:gridCol w:w="3144"/>
      </w:tblGrid>
      <w:tr w:rsidR="00B473E9" w:rsidRPr="005A3D90" w14:paraId="117B0E86" w14:textId="77777777" w:rsidTr="00294334">
        <w:trPr>
          <w:tblHeader/>
          <w:jc w:val="center"/>
        </w:trPr>
        <w:tc>
          <w:tcPr>
            <w:tcW w:w="1037" w:type="dxa"/>
            <w:shd w:val="clear" w:color="auto" w:fill="DBE5F1" w:themeFill="accent1" w:themeFillTint="33"/>
            <w:vAlign w:val="center"/>
          </w:tcPr>
          <w:p w14:paraId="46F94F56" w14:textId="77777777" w:rsidR="009959BD" w:rsidRPr="001756B5" w:rsidRDefault="009959BD" w:rsidP="005A3D90">
            <w:pPr>
              <w:spacing w:line="360" w:lineRule="auto"/>
              <w:rPr>
                <w:rFonts w:ascii="David" w:hAnsi="David"/>
                <w:b/>
                <w:bCs/>
                <w:szCs w:val="24"/>
                <w:rtl/>
              </w:rPr>
            </w:pPr>
            <w:r w:rsidRPr="001756B5">
              <w:rPr>
                <w:rFonts w:ascii="David" w:hAnsi="David"/>
                <w:b/>
                <w:bCs/>
                <w:szCs w:val="24"/>
                <w:rtl/>
              </w:rPr>
              <w:t>מס'</w:t>
            </w:r>
          </w:p>
        </w:tc>
        <w:tc>
          <w:tcPr>
            <w:tcW w:w="1095" w:type="dxa"/>
            <w:shd w:val="clear" w:color="auto" w:fill="DBE5F1" w:themeFill="accent1" w:themeFillTint="33"/>
            <w:vAlign w:val="center"/>
          </w:tcPr>
          <w:p w14:paraId="6565727A" w14:textId="77777777" w:rsidR="009959BD" w:rsidRPr="001756B5" w:rsidRDefault="009959BD" w:rsidP="005A3D90">
            <w:pPr>
              <w:spacing w:line="360" w:lineRule="auto"/>
              <w:rPr>
                <w:rFonts w:ascii="David" w:hAnsi="David"/>
                <w:b/>
                <w:bCs/>
                <w:szCs w:val="24"/>
                <w:rtl/>
              </w:rPr>
            </w:pPr>
            <w:r w:rsidRPr="001756B5">
              <w:rPr>
                <w:rFonts w:ascii="David" w:hAnsi="David"/>
                <w:b/>
                <w:bCs/>
                <w:szCs w:val="24"/>
                <w:rtl/>
              </w:rPr>
              <w:t>עמוד במסמכי המכרז</w:t>
            </w:r>
          </w:p>
        </w:tc>
        <w:tc>
          <w:tcPr>
            <w:tcW w:w="1276" w:type="dxa"/>
            <w:shd w:val="clear" w:color="auto" w:fill="DBE5F1" w:themeFill="accent1" w:themeFillTint="33"/>
            <w:vAlign w:val="center"/>
          </w:tcPr>
          <w:p w14:paraId="7FE5A329" w14:textId="77777777" w:rsidR="009959BD" w:rsidRPr="001756B5" w:rsidRDefault="009959BD" w:rsidP="005A3D90">
            <w:pPr>
              <w:spacing w:line="360" w:lineRule="auto"/>
              <w:rPr>
                <w:rFonts w:ascii="David" w:hAnsi="David"/>
                <w:b/>
                <w:bCs/>
                <w:szCs w:val="24"/>
                <w:rtl/>
              </w:rPr>
            </w:pPr>
            <w:r w:rsidRPr="001756B5">
              <w:rPr>
                <w:rFonts w:ascii="David" w:hAnsi="David"/>
                <w:b/>
                <w:bCs/>
                <w:szCs w:val="24"/>
                <w:rtl/>
              </w:rPr>
              <w:t>מספר סעיף</w:t>
            </w:r>
          </w:p>
        </w:tc>
        <w:tc>
          <w:tcPr>
            <w:tcW w:w="3015" w:type="dxa"/>
            <w:shd w:val="clear" w:color="auto" w:fill="DBE5F1" w:themeFill="accent1" w:themeFillTint="33"/>
          </w:tcPr>
          <w:p w14:paraId="27B14ADD" w14:textId="77777777" w:rsidR="009959BD" w:rsidRPr="001756B5" w:rsidRDefault="009959BD" w:rsidP="005A3D90">
            <w:pPr>
              <w:spacing w:line="360" w:lineRule="auto"/>
              <w:rPr>
                <w:rFonts w:ascii="David" w:hAnsi="David"/>
                <w:b/>
                <w:bCs/>
                <w:szCs w:val="24"/>
                <w:rtl/>
              </w:rPr>
            </w:pPr>
            <w:r w:rsidRPr="001756B5">
              <w:rPr>
                <w:rFonts w:ascii="David" w:hAnsi="David"/>
                <w:b/>
                <w:bCs/>
                <w:szCs w:val="24"/>
                <w:rtl/>
              </w:rPr>
              <w:t>פירוט השאלה / ההבהרה</w:t>
            </w:r>
          </w:p>
        </w:tc>
        <w:tc>
          <w:tcPr>
            <w:tcW w:w="3144" w:type="dxa"/>
            <w:shd w:val="clear" w:color="auto" w:fill="DBE5F1" w:themeFill="accent1" w:themeFillTint="33"/>
            <w:vAlign w:val="center"/>
          </w:tcPr>
          <w:p w14:paraId="5791DA93" w14:textId="77777777" w:rsidR="009959BD" w:rsidRPr="001756B5" w:rsidRDefault="009959BD" w:rsidP="005A3D90">
            <w:pPr>
              <w:spacing w:line="360" w:lineRule="auto"/>
              <w:rPr>
                <w:rFonts w:ascii="David" w:hAnsi="David"/>
                <w:b/>
                <w:bCs/>
                <w:szCs w:val="24"/>
                <w:rtl/>
              </w:rPr>
            </w:pPr>
            <w:r w:rsidRPr="001756B5">
              <w:rPr>
                <w:rFonts w:ascii="David" w:hAnsi="David"/>
                <w:b/>
                <w:bCs/>
                <w:szCs w:val="24"/>
                <w:rtl/>
              </w:rPr>
              <w:t>תשובת ההבהרה</w:t>
            </w:r>
          </w:p>
        </w:tc>
      </w:tr>
      <w:tr w:rsidR="00A60C4E" w:rsidRPr="005A3D90" w14:paraId="7D94FF91" w14:textId="77777777" w:rsidTr="00023B9B">
        <w:trPr>
          <w:trHeight w:val="265"/>
          <w:jc w:val="center"/>
        </w:trPr>
        <w:tc>
          <w:tcPr>
            <w:tcW w:w="1037" w:type="dxa"/>
            <w:vAlign w:val="center"/>
          </w:tcPr>
          <w:p w14:paraId="38E8EB58" w14:textId="77777777" w:rsidR="005B459E" w:rsidRPr="001756B5" w:rsidRDefault="0008648D" w:rsidP="005A3D90">
            <w:pPr>
              <w:spacing w:line="360" w:lineRule="auto"/>
              <w:ind w:left="360"/>
              <w:rPr>
                <w:rFonts w:ascii="David" w:hAnsi="David"/>
                <w:szCs w:val="24"/>
                <w:rtl/>
              </w:rPr>
            </w:pPr>
            <w:r w:rsidRPr="001756B5">
              <w:rPr>
                <w:rFonts w:ascii="David" w:hAnsi="David"/>
                <w:szCs w:val="24"/>
                <w:rtl/>
              </w:rPr>
              <w:t>1</w:t>
            </w:r>
          </w:p>
        </w:tc>
        <w:tc>
          <w:tcPr>
            <w:tcW w:w="1095" w:type="dxa"/>
          </w:tcPr>
          <w:p w14:paraId="5A995F71" w14:textId="77777777" w:rsidR="005B459E" w:rsidRPr="001756B5" w:rsidRDefault="004B4074" w:rsidP="005A3D90">
            <w:pPr>
              <w:spacing w:line="360" w:lineRule="auto"/>
              <w:rPr>
                <w:rFonts w:ascii="David" w:hAnsi="David"/>
                <w:szCs w:val="24"/>
                <w:rtl/>
              </w:rPr>
            </w:pPr>
            <w:r w:rsidRPr="001756B5">
              <w:rPr>
                <w:rFonts w:ascii="David" w:hAnsi="David"/>
                <w:szCs w:val="24"/>
                <w:rtl/>
              </w:rPr>
              <w:t>כללי</w:t>
            </w:r>
          </w:p>
        </w:tc>
        <w:tc>
          <w:tcPr>
            <w:tcW w:w="1276" w:type="dxa"/>
          </w:tcPr>
          <w:p w14:paraId="48EF4F09" w14:textId="77777777" w:rsidR="005B459E" w:rsidRPr="001756B5" w:rsidRDefault="004B4074" w:rsidP="005A3D90">
            <w:pPr>
              <w:spacing w:line="360" w:lineRule="auto"/>
              <w:rPr>
                <w:rFonts w:ascii="David" w:hAnsi="David"/>
                <w:szCs w:val="24"/>
                <w:rtl/>
              </w:rPr>
            </w:pPr>
            <w:r w:rsidRPr="001756B5">
              <w:rPr>
                <w:rFonts w:ascii="David" w:hAnsi="David"/>
                <w:szCs w:val="24"/>
                <w:rtl/>
              </w:rPr>
              <w:t>כללי</w:t>
            </w:r>
          </w:p>
        </w:tc>
        <w:tc>
          <w:tcPr>
            <w:tcW w:w="3015" w:type="dxa"/>
          </w:tcPr>
          <w:p w14:paraId="1FB7F612" w14:textId="77777777" w:rsidR="005B459E" w:rsidRPr="001756B5" w:rsidRDefault="0060044D" w:rsidP="005A3D90">
            <w:pPr>
              <w:spacing w:after="200" w:line="360" w:lineRule="auto"/>
              <w:rPr>
                <w:rFonts w:ascii="David" w:hAnsi="David"/>
                <w:szCs w:val="24"/>
                <w:rtl/>
              </w:rPr>
            </w:pPr>
            <w:r w:rsidRPr="001756B5">
              <w:rPr>
                <w:rFonts w:ascii="David" w:hAnsi="David"/>
                <w:szCs w:val="24"/>
                <w:rtl/>
              </w:rPr>
              <w:t>האם קיים מינימום לתוכנית למעט ה 50000 קוט"ש  שנתי?</w:t>
            </w:r>
          </w:p>
        </w:tc>
        <w:tc>
          <w:tcPr>
            <w:tcW w:w="3144" w:type="dxa"/>
            <w:vAlign w:val="center"/>
          </w:tcPr>
          <w:p w14:paraId="6F67D64B" w14:textId="4DD622F9" w:rsidR="005B459E" w:rsidRPr="001756B5" w:rsidRDefault="00591AF7" w:rsidP="00591AF7">
            <w:pPr>
              <w:tabs>
                <w:tab w:val="left" w:pos="131"/>
              </w:tabs>
              <w:spacing w:line="360" w:lineRule="auto"/>
              <w:rPr>
                <w:rFonts w:ascii="David" w:hAnsi="David"/>
                <w:szCs w:val="24"/>
                <w:rtl/>
              </w:rPr>
            </w:pPr>
            <w:r>
              <w:rPr>
                <w:rFonts w:ascii="David" w:hAnsi="David" w:hint="cs"/>
                <w:szCs w:val="24"/>
                <w:rtl/>
              </w:rPr>
              <w:t xml:space="preserve">לא, </w:t>
            </w:r>
            <w:r w:rsidR="00A77DD1">
              <w:rPr>
                <w:rFonts w:ascii="David" w:hAnsi="David" w:hint="cs"/>
                <w:szCs w:val="24"/>
                <w:rtl/>
              </w:rPr>
              <w:t>רק</w:t>
            </w:r>
            <w:r w:rsidR="00A45311">
              <w:rPr>
                <w:rFonts w:ascii="David" w:hAnsi="David" w:hint="cs"/>
                <w:szCs w:val="24"/>
                <w:rtl/>
              </w:rPr>
              <w:t xml:space="preserve"> האמור</w:t>
            </w:r>
            <w:r w:rsidR="00A77DD1">
              <w:rPr>
                <w:rFonts w:ascii="David" w:hAnsi="David" w:hint="cs"/>
                <w:szCs w:val="24"/>
                <w:rtl/>
              </w:rPr>
              <w:t xml:space="preserve"> בסעיף 2.2.1</w:t>
            </w:r>
            <w:r>
              <w:rPr>
                <w:rFonts w:ascii="David" w:hAnsi="David" w:hint="cs"/>
                <w:szCs w:val="24"/>
                <w:rtl/>
              </w:rPr>
              <w:t xml:space="preserve"> ובכפוף לכללי המכרז. </w:t>
            </w:r>
          </w:p>
        </w:tc>
      </w:tr>
      <w:tr w:rsidR="005A3D90" w:rsidRPr="005A3D90" w14:paraId="2AC7D53C" w14:textId="77777777" w:rsidTr="00023B9B">
        <w:trPr>
          <w:trHeight w:val="265"/>
          <w:jc w:val="center"/>
        </w:trPr>
        <w:tc>
          <w:tcPr>
            <w:tcW w:w="1037" w:type="dxa"/>
            <w:vAlign w:val="center"/>
          </w:tcPr>
          <w:p w14:paraId="581D557C" w14:textId="77777777" w:rsidR="005A3D90" w:rsidRPr="001756B5" w:rsidRDefault="005A3D90" w:rsidP="005A3D90">
            <w:pPr>
              <w:spacing w:line="360" w:lineRule="auto"/>
              <w:ind w:left="360"/>
              <w:rPr>
                <w:rFonts w:ascii="David" w:hAnsi="David"/>
                <w:szCs w:val="24"/>
                <w:rtl/>
              </w:rPr>
            </w:pPr>
            <w:r w:rsidRPr="001756B5">
              <w:rPr>
                <w:rFonts w:ascii="David" w:hAnsi="David"/>
                <w:szCs w:val="24"/>
                <w:rtl/>
              </w:rPr>
              <w:t>2</w:t>
            </w:r>
          </w:p>
        </w:tc>
        <w:tc>
          <w:tcPr>
            <w:tcW w:w="1095" w:type="dxa"/>
          </w:tcPr>
          <w:p w14:paraId="786560F7" w14:textId="77777777" w:rsidR="005A3D90" w:rsidRPr="001756B5" w:rsidRDefault="005A3D90" w:rsidP="005A3D90">
            <w:pPr>
              <w:spacing w:line="360" w:lineRule="auto"/>
              <w:rPr>
                <w:rFonts w:ascii="David" w:hAnsi="David"/>
                <w:szCs w:val="24"/>
                <w:rtl/>
              </w:rPr>
            </w:pPr>
            <w:r w:rsidRPr="001756B5">
              <w:rPr>
                <w:rFonts w:ascii="David" w:eastAsia="Calibri" w:hAnsi="David"/>
                <w:szCs w:val="24"/>
                <w:rtl/>
              </w:rPr>
              <w:t>2</w:t>
            </w:r>
          </w:p>
        </w:tc>
        <w:tc>
          <w:tcPr>
            <w:tcW w:w="1276" w:type="dxa"/>
          </w:tcPr>
          <w:p w14:paraId="6445EBA6" w14:textId="77777777" w:rsidR="005A3D90" w:rsidRPr="001756B5" w:rsidRDefault="005A3D90" w:rsidP="005A3D90">
            <w:pPr>
              <w:spacing w:line="360" w:lineRule="auto"/>
              <w:rPr>
                <w:rFonts w:ascii="David" w:hAnsi="David"/>
                <w:szCs w:val="24"/>
                <w:rtl/>
              </w:rPr>
            </w:pPr>
            <w:r w:rsidRPr="001756B5">
              <w:rPr>
                <w:rFonts w:ascii="David" w:eastAsia="Calibri" w:hAnsi="David"/>
                <w:szCs w:val="24"/>
                <w:rtl/>
              </w:rPr>
              <w:t>1.2</w:t>
            </w:r>
          </w:p>
        </w:tc>
        <w:tc>
          <w:tcPr>
            <w:tcW w:w="3015" w:type="dxa"/>
          </w:tcPr>
          <w:p w14:paraId="696E2C53" w14:textId="77777777" w:rsidR="005A3D90" w:rsidRPr="001756B5" w:rsidRDefault="005A3D90" w:rsidP="005A3D90">
            <w:pPr>
              <w:spacing w:line="360" w:lineRule="auto"/>
              <w:rPr>
                <w:rFonts w:ascii="David" w:eastAsia="Calibri" w:hAnsi="David"/>
                <w:szCs w:val="24"/>
                <w:rtl/>
              </w:rPr>
            </w:pPr>
            <w:r w:rsidRPr="001756B5">
              <w:rPr>
                <w:rFonts w:ascii="David" w:eastAsia="Calibri" w:hAnsi="David"/>
                <w:szCs w:val="24"/>
                <w:rtl/>
              </w:rPr>
              <w:t>האם בנייני משרדים\עסקים, בתי-מלון ובתי-אבות נחשבים ל"מבני מסחר" ולכן רשאים להגיש בקשות מענקים במכרז 31-19 ?</w:t>
            </w:r>
          </w:p>
          <w:p w14:paraId="42A75102" w14:textId="77777777" w:rsidR="005A3D90" w:rsidRPr="001756B5" w:rsidRDefault="005A3D90" w:rsidP="005A3D90">
            <w:pPr>
              <w:spacing w:after="200" w:line="360" w:lineRule="auto"/>
              <w:rPr>
                <w:rFonts w:ascii="David" w:hAnsi="David"/>
                <w:szCs w:val="24"/>
                <w:rtl/>
              </w:rPr>
            </w:pPr>
            <w:r w:rsidRPr="001756B5">
              <w:rPr>
                <w:rFonts w:ascii="David" w:eastAsia="Calibri" w:hAnsi="David"/>
                <w:szCs w:val="24"/>
                <w:rtl/>
              </w:rPr>
              <w:t xml:space="preserve">התשובה לשאלת הבהרה זו </w:t>
            </w:r>
            <w:r w:rsidRPr="001756B5">
              <w:rPr>
                <w:rFonts w:ascii="David" w:eastAsia="Calibri" w:hAnsi="David"/>
                <w:b/>
                <w:bCs/>
                <w:szCs w:val="24"/>
                <w:rtl/>
              </w:rPr>
              <w:t>דחופה</w:t>
            </w:r>
            <w:r w:rsidRPr="001756B5">
              <w:rPr>
                <w:rFonts w:ascii="David" w:eastAsia="Calibri" w:hAnsi="David"/>
                <w:szCs w:val="24"/>
                <w:rtl/>
              </w:rPr>
              <w:t>, כי הבעלים של אותם סוגי בניינים לא יודעים ושואלים האם  להשקיע משאבים (כולל זמן מנהלים) כדי לאתר ולהגדיר פרויקטים מתאימים להגשה.</w:t>
            </w:r>
          </w:p>
        </w:tc>
        <w:tc>
          <w:tcPr>
            <w:tcW w:w="3144" w:type="dxa"/>
            <w:vAlign w:val="center"/>
          </w:tcPr>
          <w:p w14:paraId="27DB7FF0" w14:textId="5C2DFF20" w:rsidR="005A3D90" w:rsidRPr="001756B5" w:rsidRDefault="00D22771" w:rsidP="005A3D90">
            <w:pPr>
              <w:tabs>
                <w:tab w:val="left" w:pos="131"/>
              </w:tabs>
              <w:spacing w:line="360" w:lineRule="auto"/>
              <w:rPr>
                <w:rFonts w:ascii="David" w:hAnsi="David"/>
                <w:szCs w:val="24"/>
                <w:rtl/>
              </w:rPr>
            </w:pPr>
            <w:r>
              <w:rPr>
                <w:rFonts w:ascii="David" w:hAnsi="David" w:hint="cs"/>
                <w:szCs w:val="24"/>
                <w:rtl/>
              </w:rPr>
              <w:t>כן</w:t>
            </w:r>
            <w:r w:rsidR="00591AF7">
              <w:rPr>
                <w:rFonts w:ascii="David" w:hAnsi="David" w:hint="cs"/>
                <w:szCs w:val="24"/>
                <w:rtl/>
              </w:rPr>
              <w:t>,</w:t>
            </w:r>
            <w:r>
              <w:rPr>
                <w:rFonts w:ascii="David" w:hAnsi="David" w:hint="cs"/>
                <w:szCs w:val="24"/>
                <w:rtl/>
              </w:rPr>
              <w:t xml:space="preserve"> למכרז זה</w:t>
            </w:r>
            <w:r w:rsidR="00A45311">
              <w:rPr>
                <w:rFonts w:ascii="David" w:hAnsi="David" w:hint="cs"/>
                <w:szCs w:val="24"/>
                <w:rtl/>
              </w:rPr>
              <w:t>.</w:t>
            </w:r>
          </w:p>
        </w:tc>
      </w:tr>
      <w:tr w:rsidR="005A3D90" w:rsidRPr="005A3D90" w14:paraId="10F20D73" w14:textId="77777777" w:rsidTr="00023B9B">
        <w:trPr>
          <w:trHeight w:val="265"/>
          <w:jc w:val="center"/>
        </w:trPr>
        <w:tc>
          <w:tcPr>
            <w:tcW w:w="1037" w:type="dxa"/>
            <w:vAlign w:val="center"/>
          </w:tcPr>
          <w:p w14:paraId="4F4C175E" w14:textId="77777777" w:rsidR="005A3D90" w:rsidRPr="001756B5" w:rsidRDefault="005A3D90" w:rsidP="005A3D90">
            <w:pPr>
              <w:spacing w:line="360" w:lineRule="auto"/>
              <w:ind w:left="360"/>
              <w:rPr>
                <w:rFonts w:ascii="David" w:hAnsi="David"/>
                <w:szCs w:val="24"/>
                <w:rtl/>
              </w:rPr>
            </w:pPr>
            <w:r w:rsidRPr="001756B5">
              <w:rPr>
                <w:rFonts w:ascii="David" w:hAnsi="David"/>
                <w:szCs w:val="24"/>
                <w:rtl/>
              </w:rPr>
              <w:lastRenderedPageBreak/>
              <w:t>3</w:t>
            </w:r>
          </w:p>
        </w:tc>
        <w:tc>
          <w:tcPr>
            <w:tcW w:w="1095" w:type="dxa"/>
          </w:tcPr>
          <w:p w14:paraId="3529504F" w14:textId="77777777" w:rsidR="005A3D90" w:rsidRPr="001756B5" w:rsidRDefault="005A3D90" w:rsidP="005A3D90">
            <w:pPr>
              <w:spacing w:line="360" w:lineRule="auto"/>
              <w:rPr>
                <w:rFonts w:ascii="David" w:hAnsi="David"/>
                <w:szCs w:val="24"/>
                <w:rtl/>
              </w:rPr>
            </w:pPr>
            <w:r w:rsidRPr="001756B5">
              <w:rPr>
                <w:rFonts w:ascii="David" w:eastAsia="Calibri" w:hAnsi="David"/>
                <w:szCs w:val="24"/>
                <w:rtl/>
              </w:rPr>
              <w:t>19</w:t>
            </w:r>
          </w:p>
        </w:tc>
        <w:tc>
          <w:tcPr>
            <w:tcW w:w="1276" w:type="dxa"/>
          </w:tcPr>
          <w:p w14:paraId="0CFAB467" w14:textId="77777777" w:rsidR="005A3D90" w:rsidRPr="001756B5" w:rsidRDefault="005A3D90" w:rsidP="005A3D90">
            <w:pPr>
              <w:spacing w:line="360" w:lineRule="auto"/>
              <w:rPr>
                <w:rFonts w:ascii="David" w:hAnsi="David"/>
                <w:szCs w:val="24"/>
                <w:rtl/>
              </w:rPr>
            </w:pPr>
            <w:r w:rsidRPr="001756B5">
              <w:rPr>
                <w:rFonts w:ascii="David" w:eastAsia="Calibri" w:hAnsi="David"/>
                <w:szCs w:val="24"/>
                <w:rtl/>
              </w:rPr>
              <w:t>8.1.2</w:t>
            </w:r>
          </w:p>
        </w:tc>
        <w:tc>
          <w:tcPr>
            <w:tcW w:w="3015" w:type="dxa"/>
          </w:tcPr>
          <w:p w14:paraId="08E794C2" w14:textId="77777777" w:rsidR="005A3D90" w:rsidRPr="001756B5" w:rsidRDefault="005A3D90" w:rsidP="005A3D90">
            <w:pPr>
              <w:spacing w:after="200" w:line="360" w:lineRule="auto"/>
              <w:rPr>
                <w:rFonts w:ascii="David" w:hAnsi="David"/>
                <w:szCs w:val="24"/>
                <w:rtl/>
              </w:rPr>
            </w:pPr>
            <w:r w:rsidRPr="001756B5">
              <w:rPr>
                <w:rFonts w:ascii="David" w:eastAsia="Calibri" w:hAnsi="David"/>
                <w:szCs w:val="24"/>
                <w:rtl/>
              </w:rPr>
              <w:t xml:space="preserve">האם תהיה אפשרות, כמו בחלק מהמכרזים הקודמים,  להגיש בקשת מענק </w:t>
            </w:r>
            <w:r w:rsidRPr="001756B5">
              <w:rPr>
                <w:rFonts w:ascii="David" w:eastAsia="Calibri" w:hAnsi="David"/>
                <w:b/>
                <w:bCs/>
                <w:szCs w:val="24"/>
                <w:rtl/>
              </w:rPr>
              <w:t>באמצעות טופס מקוון</w:t>
            </w:r>
            <w:r w:rsidRPr="001756B5">
              <w:rPr>
                <w:rFonts w:ascii="David" w:eastAsia="Calibri" w:hAnsi="David"/>
                <w:szCs w:val="24"/>
                <w:rtl/>
              </w:rPr>
              <w:t xml:space="preserve"> ושליחת קבצים במייל, במקום עותקים מודפסים (בזבוז נייר) המחייבים להוציא כספים כדי לשלוח שליח?</w:t>
            </w:r>
          </w:p>
        </w:tc>
        <w:tc>
          <w:tcPr>
            <w:tcW w:w="3144" w:type="dxa"/>
            <w:vAlign w:val="center"/>
          </w:tcPr>
          <w:p w14:paraId="374298F0" w14:textId="41630BC3" w:rsidR="005A3D90" w:rsidRPr="001756B5" w:rsidRDefault="00AD725B" w:rsidP="005A3D90">
            <w:pPr>
              <w:tabs>
                <w:tab w:val="left" w:pos="131"/>
              </w:tabs>
              <w:spacing w:line="360" w:lineRule="auto"/>
              <w:rPr>
                <w:rFonts w:ascii="David" w:hAnsi="David"/>
                <w:szCs w:val="24"/>
                <w:rtl/>
              </w:rPr>
            </w:pPr>
            <w:r>
              <w:rPr>
                <w:rFonts w:ascii="David" w:hAnsi="David" w:hint="cs"/>
                <w:szCs w:val="24"/>
                <w:rtl/>
              </w:rPr>
              <w:t>לא במכרז זה.</w:t>
            </w:r>
            <w:r w:rsidR="00D22771">
              <w:rPr>
                <w:rFonts w:ascii="David" w:hAnsi="David" w:hint="cs"/>
                <w:szCs w:val="24"/>
                <w:rtl/>
              </w:rPr>
              <w:t xml:space="preserve"> ראה סעיף 8.1.</w:t>
            </w:r>
          </w:p>
        </w:tc>
      </w:tr>
      <w:tr w:rsidR="005A3D90" w:rsidRPr="005A3D90" w14:paraId="1D36E30B" w14:textId="77777777" w:rsidTr="00023B9B">
        <w:trPr>
          <w:trHeight w:val="265"/>
          <w:jc w:val="center"/>
        </w:trPr>
        <w:tc>
          <w:tcPr>
            <w:tcW w:w="1037" w:type="dxa"/>
            <w:vAlign w:val="center"/>
          </w:tcPr>
          <w:p w14:paraId="30FABB96" w14:textId="77777777" w:rsidR="005A3D90" w:rsidRPr="001756B5" w:rsidRDefault="005A3D90" w:rsidP="005A3D90">
            <w:pPr>
              <w:spacing w:line="360" w:lineRule="auto"/>
              <w:ind w:left="360"/>
              <w:rPr>
                <w:rFonts w:ascii="David" w:hAnsi="David"/>
                <w:szCs w:val="24"/>
                <w:rtl/>
              </w:rPr>
            </w:pPr>
            <w:r w:rsidRPr="001756B5">
              <w:rPr>
                <w:rFonts w:ascii="David" w:hAnsi="David"/>
                <w:szCs w:val="24"/>
                <w:rtl/>
              </w:rPr>
              <w:t>4</w:t>
            </w:r>
          </w:p>
        </w:tc>
        <w:tc>
          <w:tcPr>
            <w:tcW w:w="1095" w:type="dxa"/>
          </w:tcPr>
          <w:p w14:paraId="1DFB35EC" w14:textId="77777777" w:rsidR="005A3D90" w:rsidRPr="001756B5" w:rsidRDefault="005A3D90" w:rsidP="005A3D90">
            <w:pPr>
              <w:spacing w:line="360" w:lineRule="auto"/>
              <w:rPr>
                <w:rFonts w:ascii="David" w:hAnsi="David"/>
                <w:szCs w:val="24"/>
                <w:rtl/>
              </w:rPr>
            </w:pPr>
            <w:r w:rsidRPr="001756B5">
              <w:rPr>
                <w:rFonts w:ascii="David" w:eastAsia="Calibri" w:hAnsi="David"/>
                <w:szCs w:val="24"/>
                <w:rtl/>
              </w:rPr>
              <w:t>19</w:t>
            </w:r>
          </w:p>
        </w:tc>
        <w:tc>
          <w:tcPr>
            <w:tcW w:w="1276" w:type="dxa"/>
          </w:tcPr>
          <w:p w14:paraId="49505CB3" w14:textId="77777777" w:rsidR="005A3D90" w:rsidRPr="001756B5" w:rsidRDefault="005A3D90" w:rsidP="005A3D90">
            <w:pPr>
              <w:spacing w:line="360" w:lineRule="auto"/>
              <w:rPr>
                <w:rFonts w:ascii="David" w:hAnsi="David"/>
                <w:szCs w:val="24"/>
                <w:rtl/>
              </w:rPr>
            </w:pPr>
            <w:r w:rsidRPr="001756B5">
              <w:rPr>
                <w:rFonts w:ascii="David" w:eastAsia="Calibri" w:hAnsi="David"/>
                <w:szCs w:val="24"/>
                <w:rtl/>
              </w:rPr>
              <w:t>8.1.3</w:t>
            </w:r>
          </w:p>
        </w:tc>
        <w:tc>
          <w:tcPr>
            <w:tcW w:w="3015" w:type="dxa"/>
          </w:tcPr>
          <w:p w14:paraId="2B01212F" w14:textId="77777777" w:rsidR="005A3D90" w:rsidRPr="001756B5" w:rsidRDefault="005A3D90" w:rsidP="005A3D90">
            <w:pPr>
              <w:spacing w:after="200" w:line="360" w:lineRule="auto"/>
              <w:rPr>
                <w:rFonts w:ascii="David" w:hAnsi="David"/>
                <w:szCs w:val="24"/>
                <w:rtl/>
              </w:rPr>
            </w:pPr>
            <w:r w:rsidRPr="001756B5">
              <w:rPr>
                <w:rFonts w:ascii="David" w:eastAsia="Calibri" w:hAnsi="David"/>
                <w:szCs w:val="24"/>
                <w:rtl/>
              </w:rPr>
              <w:t xml:space="preserve">המועד האחרון להגשת בקשות המענקים במכרז 31-19 הוא ה-18.9 . בהתחשב בסבב חופשות הקיץ בכל המשק (ובפרט ברשויות מקומיות) וביום הבחירות לכנסת (17.9) , מן הראוי לדחות את המועד האחרון להגשת בקשות המענקים </w:t>
            </w:r>
            <w:r w:rsidRPr="001756B5">
              <w:rPr>
                <w:rFonts w:ascii="David" w:eastAsia="Calibri" w:hAnsi="David"/>
                <w:b/>
                <w:bCs/>
                <w:szCs w:val="24"/>
                <w:rtl/>
              </w:rPr>
              <w:t>לפחות</w:t>
            </w:r>
            <w:r w:rsidRPr="001756B5">
              <w:rPr>
                <w:rFonts w:ascii="David" w:eastAsia="Calibri" w:hAnsi="David"/>
                <w:szCs w:val="24"/>
                <w:rtl/>
              </w:rPr>
              <w:t xml:space="preserve"> </w:t>
            </w:r>
            <w:r w:rsidRPr="001756B5">
              <w:rPr>
                <w:rFonts w:ascii="David" w:eastAsia="Calibri" w:hAnsi="David"/>
                <w:b/>
                <w:bCs/>
                <w:szCs w:val="24"/>
                <w:rtl/>
              </w:rPr>
              <w:t>ליום ה' 26.9</w:t>
            </w:r>
            <w:r w:rsidRPr="001756B5">
              <w:rPr>
                <w:rFonts w:ascii="David" w:eastAsia="Calibri" w:hAnsi="David"/>
                <w:szCs w:val="24"/>
                <w:rtl/>
              </w:rPr>
              <w:t xml:space="preserve"> (ערב ראש השנה ביום א' 29.9 ) </w:t>
            </w:r>
            <w:r w:rsidRPr="001756B5">
              <w:rPr>
                <w:rFonts w:ascii="David" w:eastAsia="Calibri" w:hAnsi="David"/>
                <w:b/>
                <w:bCs/>
                <w:szCs w:val="24"/>
                <w:rtl/>
              </w:rPr>
              <w:t>ואף רצוי ליום ב' 7 באוקטובר (יום לפני ערב כיפור).</w:t>
            </w:r>
          </w:p>
        </w:tc>
        <w:tc>
          <w:tcPr>
            <w:tcW w:w="3144" w:type="dxa"/>
            <w:vAlign w:val="center"/>
          </w:tcPr>
          <w:p w14:paraId="6562DFF7" w14:textId="588786B0" w:rsidR="005A3D90" w:rsidRPr="001756B5" w:rsidRDefault="00970CDB" w:rsidP="004E137D">
            <w:pPr>
              <w:tabs>
                <w:tab w:val="left" w:pos="131"/>
              </w:tabs>
              <w:spacing w:line="360" w:lineRule="auto"/>
              <w:rPr>
                <w:rFonts w:ascii="David" w:hAnsi="David"/>
                <w:szCs w:val="24"/>
              </w:rPr>
            </w:pPr>
            <w:r>
              <w:rPr>
                <w:rFonts w:ascii="David" w:hAnsi="David" w:hint="cs"/>
                <w:szCs w:val="24"/>
                <w:rtl/>
              </w:rPr>
              <w:t>הבקשה נדחית.</w:t>
            </w:r>
          </w:p>
        </w:tc>
      </w:tr>
      <w:tr w:rsidR="005A3D90" w:rsidRPr="005A3D90" w14:paraId="7E2C5BAC" w14:textId="77777777" w:rsidTr="00023B9B">
        <w:trPr>
          <w:trHeight w:val="265"/>
          <w:jc w:val="center"/>
        </w:trPr>
        <w:tc>
          <w:tcPr>
            <w:tcW w:w="1037" w:type="dxa"/>
            <w:vAlign w:val="center"/>
          </w:tcPr>
          <w:p w14:paraId="5DB0EE71" w14:textId="77777777" w:rsidR="005A3D90" w:rsidRPr="001756B5" w:rsidRDefault="005A3D90" w:rsidP="005A3D90">
            <w:pPr>
              <w:spacing w:line="360" w:lineRule="auto"/>
              <w:ind w:left="360"/>
              <w:rPr>
                <w:rFonts w:ascii="David" w:hAnsi="David"/>
                <w:szCs w:val="24"/>
                <w:rtl/>
              </w:rPr>
            </w:pPr>
            <w:r w:rsidRPr="001756B5">
              <w:rPr>
                <w:rFonts w:ascii="David" w:hAnsi="David"/>
                <w:szCs w:val="24"/>
                <w:rtl/>
              </w:rPr>
              <w:t>5</w:t>
            </w:r>
          </w:p>
        </w:tc>
        <w:tc>
          <w:tcPr>
            <w:tcW w:w="1095" w:type="dxa"/>
          </w:tcPr>
          <w:p w14:paraId="67B84FE5" w14:textId="77777777" w:rsidR="005A3D90" w:rsidRPr="001756B5" w:rsidRDefault="005A3D90" w:rsidP="005A3D90">
            <w:pPr>
              <w:spacing w:line="360" w:lineRule="auto"/>
              <w:rPr>
                <w:rFonts w:ascii="David" w:hAnsi="David"/>
                <w:szCs w:val="24"/>
                <w:rtl/>
              </w:rPr>
            </w:pPr>
            <w:r w:rsidRPr="001756B5">
              <w:rPr>
                <w:rFonts w:ascii="David" w:eastAsia="Calibri" w:hAnsi="David"/>
                <w:szCs w:val="24"/>
                <w:rtl/>
              </w:rPr>
              <w:t>25</w:t>
            </w:r>
          </w:p>
        </w:tc>
        <w:tc>
          <w:tcPr>
            <w:tcW w:w="1276" w:type="dxa"/>
          </w:tcPr>
          <w:p w14:paraId="24DE0525" w14:textId="77777777" w:rsidR="005A3D90" w:rsidRPr="001756B5" w:rsidRDefault="005A3D90" w:rsidP="005A3D90">
            <w:pPr>
              <w:spacing w:line="360" w:lineRule="auto"/>
              <w:rPr>
                <w:rFonts w:ascii="David" w:hAnsi="David"/>
                <w:szCs w:val="24"/>
                <w:rtl/>
              </w:rPr>
            </w:pPr>
            <w:r w:rsidRPr="001756B5">
              <w:rPr>
                <w:rFonts w:ascii="David" w:eastAsia="Calibri" w:hAnsi="David"/>
                <w:szCs w:val="24"/>
                <w:rtl/>
              </w:rPr>
              <w:t>28.4</w:t>
            </w:r>
          </w:p>
        </w:tc>
        <w:tc>
          <w:tcPr>
            <w:tcW w:w="3015" w:type="dxa"/>
          </w:tcPr>
          <w:p w14:paraId="74782711" w14:textId="77777777" w:rsidR="005A3D90" w:rsidRPr="001756B5" w:rsidRDefault="005A3D90" w:rsidP="005A3D90">
            <w:pPr>
              <w:spacing w:after="200" w:line="360" w:lineRule="auto"/>
              <w:rPr>
                <w:rFonts w:ascii="David" w:hAnsi="David"/>
                <w:szCs w:val="24"/>
                <w:rtl/>
              </w:rPr>
            </w:pPr>
            <w:r w:rsidRPr="001756B5">
              <w:rPr>
                <w:rFonts w:ascii="David" w:eastAsia="Calibri" w:hAnsi="David"/>
                <w:szCs w:val="24"/>
                <w:rtl/>
              </w:rPr>
              <w:t>אם המועד האחרון להגשת בקשות המענקים יישאר ה-18.9 אזי יש להקדים את פרסום התשובות לשאלות הבהרה ליום ה' 8.8, כי עצם ההחלטה להגיש בקשת מענק תלויה בהן לגבי חלק מהתאגידים (ראה סעיף 1.2 הנ"ל).</w:t>
            </w:r>
          </w:p>
        </w:tc>
        <w:tc>
          <w:tcPr>
            <w:tcW w:w="3144" w:type="dxa"/>
            <w:vAlign w:val="center"/>
          </w:tcPr>
          <w:p w14:paraId="407FB415" w14:textId="495928BA" w:rsidR="005A3D90" w:rsidRPr="001756B5" w:rsidRDefault="00970CDB" w:rsidP="005A3D90">
            <w:pPr>
              <w:tabs>
                <w:tab w:val="left" w:pos="131"/>
              </w:tabs>
              <w:spacing w:line="360" w:lineRule="auto"/>
              <w:rPr>
                <w:rFonts w:ascii="David" w:hAnsi="David"/>
                <w:szCs w:val="24"/>
                <w:rtl/>
              </w:rPr>
            </w:pPr>
            <w:r>
              <w:rPr>
                <w:rFonts w:ascii="David" w:hAnsi="David" w:hint="cs"/>
                <w:szCs w:val="24"/>
                <w:rtl/>
              </w:rPr>
              <w:t>הבקשה נדחית.</w:t>
            </w:r>
          </w:p>
        </w:tc>
      </w:tr>
      <w:tr w:rsidR="005A3D90" w:rsidRPr="005A3D90" w14:paraId="7BE1DA60" w14:textId="77777777" w:rsidTr="00023B9B">
        <w:trPr>
          <w:trHeight w:val="265"/>
          <w:jc w:val="center"/>
        </w:trPr>
        <w:tc>
          <w:tcPr>
            <w:tcW w:w="1037" w:type="dxa"/>
            <w:vAlign w:val="center"/>
          </w:tcPr>
          <w:p w14:paraId="06C5D1B8" w14:textId="77777777" w:rsidR="005A3D90" w:rsidRPr="001756B5" w:rsidRDefault="00023B9B" w:rsidP="005A3D90">
            <w:pPr>
              <w:spacing w:line="360" w:lineRule="auto"/>
              <w:ind w:left="360"/>
              <w:rPr>
                <w:rFonts w:ascii="David" w:hAnsi="David"/>
                <w:szCs w:val="24"/>
                <w:rtl/>
              </w:rPr>
            </w:pPr>
            <w:r w:rsidRPr="001756B5">
              <w:rPr>
                <w:rFonts w:ascii="David" w:hAnsi="David"/>
                <w:szCs w:val="24"/>
                <w:rtl/>
              </w:rPr>
              <w:t>6</w:t>
            </w:r>
          </w:p>
        </w:tc>
        <w:tc>
          <w:tcPr>
            <w:tcW w:w="1095" w:type="dxa"/>
          </w:tcPr>
          <w:p w14:paraId="6E0B399C" w14:textId="77777777" w:rsidR="00023B9B" w:rsidRPr="001756B5" w:rsidRDefault="00023B9B" w:rsidP="005A3D90">
            <w:pPr>
              <w:spacing w:line="360" w:lineRule="auto"/>
              <w:rPr>
                <w:rFonts w:ascii="David" w:hAnsi="David"/>
                <w:szCs w:val="24"/>
                <w:rtl/>
              </w:rPr>
            </w:pPr>
            <w:r w:rsidRPr="001756B5">
              <w:rPr>
                <w:rFonts w:ascii="David" w:hAnsi="David"/>
                <w:szCs w:val="24"/>
                <w:rtl/>
              </w:rPr>
              <w:t>8</w:t>
            </w:r>
          </w:p>
          <w:p w14:paraId="3FAE1799" w14:textId="77777777" w:rsidR="005A3D90" w:rsidRPr="001756B5" w:rsidRDefault="00023B9B" w:rsidP="005A3D90">
            <w:pPr>
              <w:spacing w:line="360" w:lineRule="auto"/>
              <w:rPr>
                <w:rFonts w:ascii="David" w:hAnsi="David"/>
                <w:szCs w:val="24"/>
                <w:rtl/>
              </w:rPr>
            </w:pPr>
            <w:r w:rsidRPr="001756B5">
              <w:rPr>
                <w:rFonts w:ascii="David" w:hAnsi="David"/>
                <w:szCs w:val="24"/>
                <w:rtl/>
              </w:rPr>
              <w:t>9-15</w:t>
            </w:r>
          </w:p>
        </w:tc>
        <w:tc>
          <w:tcPr>
            <w:tcW w:w="1276" w:type="dxa"/>
          </w:tcPr>
          <w:p w14:paraId="14CC213A" w14:textId="77777777" w:rsidR="00023B9B" w:rsidRPr="001756B5" w:rsidRDefault="00023B9B" w:rsidP="005A3D90">
            <w:pPr>
              <w:spacing w:line="360" w:lineRule="auto"/>
              <w:rPr>
                <w:rFonts w:ascii="David" w:hAnsi="David"/>
                <w:szCs w:val="24"/>
                <w:rtl/>
              </w:rPr>
            </w:pPr>
            <w:r w:rsidRPr="001756B5">
              <w:rPr>
                <w:rFonts w:ascii="David" w:hAnsi="David"/>
                <w:szCs w:val="24"/>
                <w:rtl/>
              </w:rPr>
              <w:t>2.2.5</w:t>
            </w:r>
          </w:p>
          <w:p w14:paraId="76235CF9" w14:textId="77777777" w:rsidR="005A3D90" w:rsidRPr="001756B5" w:rsidRDefault="00023B9B" w:rsidP="005A3D90">
            <w:pPr>
              <w:spacing w:line="360" w:lineRule="auto"/>
              <w:rPr>
                <w:rFonts w:ascii="David" w:hAnsi="David"/>
                <w:szCs w:val="24"/>
                <w:rtl/>
              </w:rPr>
            </w:pPr>
            <w:r w:rsidRPr="001756B5">
              <w:rPr>
                <w:rFonts w:ascii="David" w:hAnsi="David"/>
                <w:szCs w:val="24"/>
                <w:rtl/>
              </w:rPr>
              <w:t>פירוט טכנולוגיות</w:t>
            </w:r>
          </w:p>
        </w:tc>
        <w:tc>
          <w:tcPr>
            <w:tcW w:w="3015" w:type="dxa"/>
          </w:tcPr>
          <w:p w14:paraId="45B2B16C" w14:textId="77777777" w:rsidR="00023B9B" w:rsidRPr="001756B5" w:rsidRDefault="00023B9B" w:rsidP="00023B9B">
            <w:pPr>
              <w:rPr>
                <w:rFonts w:ascii="David" w:hAnsi="David"/>
                <w:szCs w:val="24"/>
                <w:rtl/>
              </w:rPr>
            </w:pPr>
            <w:r w:rsidRPr="001756B5">
              <w:rPr>
                <w:rFonts w:ascii="David" w:hAnsi="David"/>
                <w:szCs w:val="24"/>
                <w:rtl/>
              </w:rPr>
              <w:t>האם ניתן להגיש פרויקט של חיסכון בחשמל באמצעות אגירת אוויר דחוס באמצעות מיכלים מיוחדים שיביאו לקיצור משמעותי של שעות סרק של המדחסים והפחתת לחץ העבודה?</w:t>
            </w:r>
          </w:p>
          <w:p w14:paraId="734D448A" w14:textId="77777777" w:rsidR="00023B9B" w:rsidRPr="001756B5" w:rsidRDefault="00023B9B" w:rsidP="00023B9B">
            <w:pPr>
              <w:rPr>
                <w:rFonts w:ascii="David" w:hAnsi="David"/>
                <w:szCs w:val="24"/>
                <w:rtl/>
              </w:rPr>
            </w:pPr>
            <w:r w:rsidRPr="001756B5">
              <w:rPr>
                <w:rFonts w:ascii="David" w:hAnsi="David"/>
                <w:szCs w:val="24"/>
                <w:rtl/>
              </w:rPr>
              <w:t xml:space="preserve">הפרויקט אינו מופיע ברשימת הטכנולוגיות אך כן עומד באמור בסעיף 2.2.5 בכך שמביא </w:t>
            </w:r>
            <w:r w:rsidRPr="001756B5">
              <w:rPr>
                <w:rFonts w:ascii="David" w:hAnsi="David"/>
                <w:szCs w:val="24"/>
                <w:rtl/>
              </w:rPr>
              <w:lastRenderedPageBreak/>
              <w:t>לחיסכון של מעל 50א' קוט"ש בשנה.</w:t>
            </w:r>
          </w:p>
          <w:p w14:paraId="764B46D5" w14:textId="77777777" w:rsidR="00023B9B" w:rsidRPr="001756B5" w:rsidRDefault="00023B9B" w:rsidP="00023B9B">
            <w:pPr>
              <w:rPr>
                <w:rFonts w:ascii="David" w:hAnsi="David"/>
                <w:szCs w:val="24"/>
                <w:rtl/>
              </w:rPr>
            </w:pPr>
          </w:p>
          <w:p w14:paraId="40E95E60" w14:textId="77777777" w:rsidR="00023B9B" w:rsidRPr="001756B5" w:rsidRDefault="00023B9B" w:rsidP="00023B9B">
            <w:pPr>
              <w:rPr>
                <w:rFonts w:ascii="David" w:hAnsi="David"/>
                <w:szCs w:val="24"/>
                <w:rtl/>
              </w:rPr>
            </w:pPr>
            <w:r w:rsidRPr="001756B5">
              <w:rPr>
                <w:rFonts w:ascii="David" w:hAnsi="David"/>
                <w:szCs w:val="24"/>
                <w:rtl/>
              </w:rPr>
              <w:t>אם כן, האם יש תנאים מיוחדים כמופיע במספר טכנולוגיה 5 בטבלה שצורפה לחוברת המכרז?</w:t>
            </w:r>
          </w:p>
          <w:p w14:paraId="53D67299" w14:textId="77777777" w:rsidR="005A3D90" w:rsidRPr="001756B5" w:rsidRDefault="005A3D90" w:rsidP="005A3D90">
            <w:pPr>
              <w:spacing w:after="200" w:line="360" w:lineRule="auto"/>
              <w:rPr>
                <w:rFonts w:ascii="David" w:hAnsi="David"/>
                <w:szCs w:val="24"/>
                <w:rtl/>
              </w:rPr>
            </w:pPr>
          </w:p>
        </w:tc>
        <w:tc>
          <w:tcPr>
            <w:tcW w:w="3144" w:type="dxa"/>
            <w:vAlign w:val="center"/>
          </w:tcPr>
          <w:p w14:paraId="3E48E6EE" w14:textId="7C583880" w:rsidR="009B3178" w:rsidRDefault="009B3178" w:rsidP="00013436">
            <w:pPr>
              <w:pStyle w:val="ac"/>
              <w:numPr>
                <w:ilvl w:val="0"/>
                <w:numId w:val="14"/>
              </w:numPr>
              <w:tabs>
                <w:tab w:val="left" w:pos="131"/>
              </w:tabs>
              <w:spacing w:line="360" w:lineRule="auto"/>
              <w:rPr>
                <w:rFonts w:ascii="David" w:hAnsi="David" w:cs="David"/>
                <w:szCs w:val="24"/>
              </w:rPr>
            </w:pPr>
            <w:r w:rsidRPr="00013436">
              <w:rPr>
                <w:rFonts w:ascii="David" w:hAnsi="David" w:cs="David"/>
                <w:szCs w:val="24"/>
                <w:rtl/>
              </w:rPr>
              <w:lastRenderedPageBreak/>
              <w:t>ניתן להציע כל טכנולוגיה שעומד בתנאי הסף המקצועיים שבסעיף 2.2 למכרז ובשאר כללי המכרז</w:t>
            </w:r>
            <w:r w:rsidR="00A45311">
              <w:rPr>
                <w:rFonts w:ascii="David" w:hAnsi="David" w:cs="David" w:hint="cs"/>
                <w:szCs w:val="24"/>
                <w:rtl/>
              </w:rPr>
              <w:t>.</w:t>
            </w:r>
          </w:p>
          <w:p w14:paraId="64F73CBC" w14:textId="1A844BEF" w:rsidR="0024641D" w:rsidRPr="0024641D" w:rsidRDefault="00E91E84" w:rsidP="007B3D56">
            <w:pPr>
              <w:pStyle w:val="ac"/>
              <w:numPr>
                <w:ilvl w:val="0"/>
                <w:numId w:val="14"/>
              </w:numPr>
              <w:tabs>
                <w:tab w:val="left" w:pos="131"/>
              </w:tabs>
              <w:spacing w:line="360" w:lineRule="auto"/>
              <w:rPr>
                <w:rFonts w:ascii="David" w:hAnsi="David"/>
                <w:szCs w:val="24"/>
                <w:rtl/>
              </w:rPr>
            </w:pPr>
            <w:r w:rsidRPr="00874D28">
              <w:rPr>
                <w:rFonts w:ascii="David" w:hAnsi="David" w:cs="David" w:hint="eastAsia"/>
                <w:szCs w:val="24"/>
                <w:rtl/>
              </w:rPr>
              <w:t>לא</w:t>
            </w:r>
            <w:r w:rsidR="007B3D56" w:rsidRPr="00874D28">
              <w:rPr>
                <w:rFonts w:ascii="David" w:hAnsi="David" w:cs="David" w:hint="cs"/>
                <w:szCs w:val="24"/>
                <w:rtl/>
              </w:rPr>
              <w:t xml:space="preserve"> קיימים תנאים מיוחדים</w:t>
            </w:r>
            <w:r w:rsidRPr="00874D28">
              <w:rPr>
                <w:rFonts w:ascii="David" w:hAnsi="David" w:cs="David"/>
                <w:szCs w:val="24"/>
                <w:rtl/>
              </w:rPr>
              <w:t xml:space="preserve"> </w:t>
            </w:r>
            <w:r w:rsidR="007B3D56" w:rsidRPr="00874D28">
              <w:rPr>
                <w:rFonts w:ascii="David" w:hAnsi="David" w:cs="David" w:hint="cs"/>
                <w:szCs w:val="24"/>
                <w:rtl/>
              </w:rPr>
              <w:t>פרט למפורט</w:t>
            </w:r>
            <w:r w:rsidRPr="00874D28">
              <w:rPr>
                <w:rFonts w:ascii="David" w:hAnsi="David" w:cs="David"/>
                <w:szCs w:val="24"/>
                <w:rtl/>
              </w:rPr>
              <w:t xml:space="preserve"> </w:t>
            </w:r>
            <w:r w:rsidRPr="00874D28">
              <w:rPr>
                <w:rFonts w:ascii="David" w:hAnsi="David" w:cs="David"/>
                <w:szCs w:val="24"/>
                <w:rtl/>
              </w:rPr>
              <w:lastRenderedPageBreak/>
              <w:t xml:space="preserve">בטבלה </w:t>
            </w:r>
            <w:r w:rsidRPr="00874D28">
              <w:rPr>
                <w:rFonts w:ascii="David" w:hAnsi="David" w:cs="David" w:hint="eastAsia"/>
                <w:szCs w:val="24"/>
                <w:rtl/>
              </w:rPr>
              <w:t>מס</w:t>
            </w:r>
            <w:r w:rsidRPr="00874D28">
              <w:rPr>
                <w:rFonts w:ascii="David" w:hAnsi="David" w:cs="David"/>
                <w:szCs w:val="24"/>
                <w:rtl/>
              </w:rPr>
              <w:t xml:space="preserve">"ד 5 </w:t>
            </w:r>
            <w:r w:rsidR="007B3D56" w:rsidRPr="00874D28">
              <w:rPr>
                <w:rFonts w:ascii="David" w:hAnsi="David" w:cs="David" w:hint="cs"/>
                <w:szCs w:val="24"/>
                <w:rtl/>
              </w:rPr>
              <w:t xml:space="preserve">. שימו לב, </w:t>
            </w:r>
            <w:r w:rsidR="0024641D" w:rsidRPr="00874D28">
              <w:rPr>
                <w:rFonts w:ascii="David" w:hAnsi="David" w:cs="David"/>
                <w:szCs w:val="24"/>
                <w:rtl/>
              </w:rPr>
              <w:t xml:space="preserve"> נדרש להגיש חישוב החיסכון  ופירוט תכנית ניטור כולל אמצעי מדידה.</w:t>
            </w:r>
          </w:p>
        </w:tc>
      </w:tr>
      <w:tr w:rsidR="005A3D90" w:rsidRPr="005A3D90" w14:paraId="0ED1EEB6" w14:textId="77777777" w:rsidTr="00023B9B">
        <w:trPr>
          <w:trHeight w:val="265"/>
          <w:jc w:val="center"/>
        </w:trPr>
        <w:tc>
          <w:tcPr>
            <w:tcW w:w="1037" w:type="dxa"/>
            <w:vAlign w:val="center"/>
          </w:tcPr>
          <w:p w14:paraId="22838C2A" w14:textId="77777777" w:rsidR="005A3D90" w:rsidRPr="001756B5" w:rsidRDefault="00A83A39" w:rsidP="005A3D90">
            <w:pPr>
              <w:spacing w:line="360" w:lineRule="auto"/>
              <w:ind w:left="360"/>
              <w:rPr>
                <w:rFonts w:ascii="David" w:hAnsi="David"/>
                <w:szCs w:val="24"/>
                <w:rtl/>
              </w:rPr>
            </w:pPr>
            <w:r w:rsidRPr="001756B5">
              <w:rPr>
                <w:rFonts w:ascii="David" w:hAnsi="David"/>
                <w:szCs w:val="24"/>
                <w:rtl/>
              </w:rPr>
              <w:lastRenderedPageBreak/>
              <w:t>7</w:t>
            </w:r>
          </w:p>
        </w:tc>
        <w:tc>
          <w:tcPr>
            <w:tcW w:w="1095" w:type="dxa"/>
          </w:tcPr>
          <w:p w14:paraId="2BA4E154" w14:textId="77777777" w:rsidR="005A3D90" w:rsidRPr="001756B5" w:rsidRDefault="005A3D90" w:rsidP="005A3D90">
            <w:pPr>
              <w:spacing w:line="360" w:lineRule="auto"/>
              <w:rPr>
                <w:rFonts w:ascii="David" w:hAnsi="David"/>
                <w:szCs w:val="24"/>
                <w:rtl/>
              </w:rPr>
            </w:pPr>
          </w:p>
        </w:tc>
        <w:tc>
          <w:tcPr>
            <w:tcW w:w="1276" w:type="dxa"/>
          </w:tcPr>
          <w:p w14:paraId="6F652496" w14:textId="77777777" w:rsidR="005A3D90" w:rsidRPr="001756B5" w:rsidRDefault="005A3D90" w:rsidP="005A3D90">
            <w:pPr>
              <w:spacing w:line="360" w:lineRule="auto"/>
              <w:rPr>
                <w:rFonts w:ascii="David" w:hAnsi="David"/>
                <w:szCs w:val="24"/>
                <w:rtl/>
              </w:rPr>
            </w:pPr>
          </w:p>
        </w:tc>
        <w:tc>
          <w:tcPr>
            <w:tcW w:w="3015" w:type="dxa"/>
          </w:tcPr>
          <w:p w14:paraId="16397CDD" w14:textId="77777777" w:rsidR="00A83A39" w:rsidRPr="001756B5" w:rsidRDefault="00A83A39" w:rsidP="00A83A39">
            <w:pPr>
              <w:spacing w:line="276" w:lineRule="auto"/>
              <w:rPr>
                <w:rFonts w:ascii="David" w:hAnsi="David"/>
                <w:szCs w:val="24"/>
                <w:rtl/>
              </w:rPr>
            </w:pPr>
            <w:r w:rsidRPr="001756B5">
              <w:rPr>
                <w:rFonts w:ascii="David" w:hAnsi="David"/>
                <w:szCs w:val="24"/>
                <w:rtl/>
              </w:rPr>
              <w:t xml:space="preserve">האם ניתן להגיש בקשה גם על פרויקט שנמצא כעת בהליכי בנייה (מתנ"ס אזורי ביישוב שלומית שבעוטף עזה הכולל ביו השאר אודיטוריום ובריכה טיפולית) לטובת התייעלות באנרגיה ובחירת והתקנת טכנולוגיות מתקדמות וחסכוניות?  </w:t>
            </w:r>
          </w:p>
          <w:p w14:paraId="3677F331" w14:textId="77777777" w:rsidR="005A3D90" w:rsidRPr="001756B5" w:rsidRDefault="005A3D90" w:rsidP="005A3D90">
            <w:pPr>
              <w:spacing w:after="200" w:line="360" w:lineRule="auto"/>
              <w:rPr>
                <w:rFonts w:ascii="David" w:hAnsi="David"/>
                <w:szCs w:val="24"/>
                <w:rtl/>
              </w:rPr>
            </w:pPr>
          </w:p>
        </w:tc>
        <w:tc>
          <w:tcPr>
            <w:tcW w:w="3144" w:type="dxa"/>
            <w:vAlign w:val="center"/>
          </w:tcPr>
          <w:p w14:paraId="32B96E87" w14:textId="53762294" w:rsidR="005A3D90" w:rsidRPr="001756B5" w:rsidRDefault="00970CDB" w:rsidP="005A3D90">
            <w:pPr>
              <w:tabs>
                <w:tab w:val="left" w:pos="131"/>
              </w:tabs>
              <w:spacing w:line="360" w:lineRule="auto"/>
              <w:rPr>
                <w:rFonts w:ascii="David" w:hAnsi="David"/>
                <w:szCs w:val="24"/>
                <w:rtl/>
              </w:rPr>
            </w:pPr>
            <w:r>
              <w:rPr>
                <w:rFonts w:ascii="David" w:hAnsi="David" w:hint="cs"/>
                <w:szCs w:val="24"/>
                <w:rtl/>
              </w:rPr>
              <w:t>הבקשה נדחית.</w:t>
            </w:r>
          </w:p>
        </w:tc>
      </w:tr>
      <w:tr w:rsidR="004A1B60" w:rsidRPr="005A3D90" w14:paraId="40205E30" w14:textId="77777777" w:rsidTr="00023B9B">
        <w:trPr>
          <w:trHeight w:val="265"/>
          <w:jc w:val="center"/>
        </w:trPr>
        <w:tc>
          <w:tcPr>
            <w:tcW w:w="1037" w:type="dxa"/>
            <w:vAlign w:val="center"/>
          </w:tcPr>
          <w:p w14:paraId="26BF8267" w14:textId="77777777" w:rsidR="004A1B60" w:rsidRPr="001756B5" w:rsidRDefault="004A1B60" w:rsidP="005A3D90">
            <w:pPr>
              <w:spacing w:line="360" w:lineRule="auto"/>
              <w:ind w:left="360"/>
              <w:rPr>
                <w:rFonts w:ascii="David" w:hAnsi="David"/>
                <w:szCs w:val="24"/>
                <w:rtl/>
              </w:rPr>
            </w:pPr>
            <w:r w:rsidRPr="001756B5">
              <w:rPr>
                <w:rFonts w:ascii="David" w:hAnsi="David"/>
                <w:szCs w:val="24"/>
                <w:rtl/>
              </w:rPr>
              <w:t>8</w:t>
            </w:r>
          </w:p>
        </w:tc>
        <w:tc>
          <w:tcPr>
            <w:tcW w:w="1095" w:type="dxa"/>
          </w:tcPr>
          <w:p w14:paraId="1BFA6B6F" w14:textId="77777777" w:rsidR="004A1B60" w:rsidRPr="001756B5" w:rsidRDefault="004A1B60" w:rsidP="005A3D90">
            <w:pPr>
              <w:spacing w:line="360" w:lineRule="auto"/>
              <w:rPr>
                <w:rFonts w:ascii="David" w:hAnsi="David"/>
                <w:szCs w:val="24"/>
                <w:rtl/>
              </w:rPr>
            </w:pPr>
            <w:r w:rsidRPr="001756B5">
              <w:rPr>
                <w:rFonts w:ascii="David" w:hAnsi="David"/>
                <w:szCs w:val="24"/>
                <w:rtl/>
              </w:rPr>
              <w:t>2</w:t>
            </w:r>
          </w:p>
        </w:tc>
        <w:tc>
          <w:tcPr>
            <w:tcW w:w="1276" w:type="dxa"/>
          </w:tcPr>
          <w:p w14:paraId="70F835C5" w14:textId="77777777" w:rsidR="004A1B60" w:rsidRPr="001756B5" w:rsidRDefault="004A1B60" w:rsidP="005A3D90">
            <w:pPr>
              <w:spacing w:line="360" w:lineRule="auto"/>
              <w:rPr>
                <w:rFonts w:ascii="David" w:hAnsi="David"/>
                <w:szCs w:val="24"/>
                <w:rtl/>
              </w:rPr>
            </w:pPr>
            <w:r w:rsidRPr="001756B5">
              <w:rPr>
                <w:rFonts w:ascii="David" w:hAnsi="David"/>
                <w:szCs w:val="24"/>
                <w:rtl/>
              </w:rPr>
              <w:t>1.2</w:t>
            </w:r>
          </w:p>
        </w:tc>
        <w:tc>
          <w:tcPr>
            <w:tcW w:w="3015" w:type="dxa"/>
          </w:tcPr>
          <w:p w14:paraId="7D33CC76" w14:textId="77777777" w:rsidR="004A1B60" w:rsidRPr="001756B5" w:rsidRDefault="004A1B60" w:rsidP="00A83A39">
            <w:pPr>
              <w:spacing w:line="276" w:lineRule="auto"/>
              <w:rPr>
                <w:rFonts w:ascii="David" w:hAnsi="David"/>
                <w:szCs w:val="24"/>
                <w:rtl/>
              </w:rPr>
            </w:pPr>
            <w:r w:rsidRPr="001756B5">
              <w:rPr>
                <w:rFonts w:ascii="David" w:hAnsi="David"/>
                <w:szCs w:val="24"/>
                <w:rtl/>
              </w:rPr>
              <w:t>האם ארגונים שהמטה שלהם נמצא במרכז הארץ  אבל הם מבוזרים גיאוגרפית בארץ כגון: רשת בתי-מלון, קבוצת מפעלים או רשת מרכולים (הרשומים תחת אותו מספר ח.פ), רשאים להגיש בקשה למענק בגין ביצוע פרויקט להתייעלות אנרגטית באחד או יותר מהסניפים/בתי-מלון/מפעלים הנמצאים פיזית באזור הדרום, כפי שהוא מוגדר ע"י משרד הפנים?</w:t>
            </w:r>
          </w:p>
        </w:tc>
        <w:tc>
          <w:tcPr>
            <w:tcW w:w="3144" w:type="dxa"/>
            <w:vAlign w:val="center"/>
          </w:tcPr>
          <w:p w14:paraId="4737BB7C" w14:textId="01AFDC0D" w:rsidR="004A1B60" w:rsidRPr="001756B5" w:rsidRDefault="00E42D94" w:rsidP="00DF7B2D">
            <w:pPr>
              <w:tabs>
                <w:tab w:val="left" w:pos="131"/>
              </w:tabs>
              <w:spacing w:line="360" w:lineRule="auto"/>
              <w:rPr>
                <w:rFonts w:ascii="David" w:hAnsi="David"/>
                <w:szCs w:val="24"/>
                <w:rtl/>
              </w:rPr>
            </w:pPr>
            <w:r>
              <w:rPr>
                <w:rFonts w:ascii="David" w:hAnsi="David" w:hint="cs"/>
                <w:szCs w:val="24"/>
                <w:rtl/>
              </w:rPr>
              <w:t>כן</w:t>
            </w:r>
            <w:r w:rsidR="000E090B">
              <w:rPr>
                <w:rFonts w:ascii="David" w:hAnsi="David" w:hint="cs"/>
                <w:szCs w:val="24"/>
                <w:rtl/>
              </w:rPr>
              <w:t>,</w:t>
            </w:r>
            <w:r>
              <w:rPr>
                <w:rFonts w:ascii="David" w:hAnsi="David" w:hint="cs"/>
                <w:szCs w:val="24"/>
                <w:rtl/>
              </w:rPr>
              <w:t xml:space="preserve"> כל ע</w:t>
            </w:r>
            <w:r w:rsidR="000E090B">
              <w:rPr>
                <w:rFonts w:ascii="David" w:hAnsi="David" w:hint="cs"/>
                <w:szCs w:val="24"/>
                <w:rtl/>
              </w:rPr>
              <w:t xml:space="preserve">וד </w:t>
            </w:r>
            <w:r w:rsidR="00287E31">
              <w:rPr>
                <w:rFonts w:ascii="David" w:hAnsi="David" w:hint="cs"/>
                <w:szCs w:val="24"/>
                <w:rtl/>
              </w:rPr>
              <w:t>ה</w:t>
            </w:r>
            <w:r w:rsidR="000E090B">
              <w:rPr>
                <w:rFonts w:ascii="David" w:hAnsi="David" w:hint="cs"/>
                <w:szCs w:val="24"/>
                <w:rtl/>
              </w:rPr>
              <w:t xml:space="preserve">צרכן </w:t>
            </w:r>
            <w:r w:rsidR="00287E31">
              <w:rPr>
                <w:rFonts w:ascii="David" w:hAnsi="David" w:hint="cs"/>
                <w:szCs w:val="24"/>
                <w:rtl/>
              </w:rPr>
              <w:t>ה</w:t>
            </w:r>
            <w:r w:rsidR="000E090B">
              <w:rPr>
                <w:rFonts w:ascii="David" w:hAnsi="David" w:hint="cs"/>
                <w:szCs w:val="24"/>
                <w:rtl/>
              </w:rPr>
              <w:t xml:space="preserve">סופי עונה על </w:t>
            </w:r>
            <w:r w:rsidR="00AD725B">
              <w:rPr>
                <w:rFonts w:ascii="David" w:hAnsi="David" w:hint="cs"/>
                <w:szCs w:val="24"/>
                <w:rtl/>
              </w:rPr>
              <w:t>ההגדרה ב</w:t>
            </w:r>
            <w:r w:rsidR="000E090B">
              <w:rPr>
                <w:rFonts w:ascii="David" w:hAnsi="David" w:hint="cs"/>
                <w:szCs w:val="24"/>
                <w:rtl/>
              </w:rPr>
              <w:t xml:space="preserve">סעיף </w:t>
            </w:r>
            <w:r w:rsidR="00AD725B">
              <w:rPr>
                <w:rFonts w:ascii="David" w:hAnsi="David" w:hint="cs"/>
                <w:szCs w:val="24"/>
                <w:rtl/>
              </w:rPr>
              <w:t>2.1</w:t>
            </w:r>
            <w:r w:rsidR="000E090B">
              <w:rPr>
                <w:rFonts w:ascii="David" w:hAnsi="David" w:hint="cs"/>
                <w:szCs w:val="24"/>
                <w:rtl/>
              </w:rPr>
              <w:t xml:space="preserve"> למכרז זה</w:t>
            </w:r>
            <w:r w:rsidR="00492D65">
              <w:rPr>
                <w:rFonts w:ascii="David" w:hAnsi="David" w:hint="cs"/>
                <w:szCs w:val="24"/>
                <w:rtl/>
              </w:rPr>
              <w:t>.</w:t>
            </w:r>
          </w:p>
        </w:tc>
      </w:tr>
      <w:tr w:rsidR="00E060A7" w:rsidRPr="005A3D90" w14:paraId="00960B9D" w14:textId="77777777" w:rsidTr="00B562EF">
        <w:trPr>
          <w:trHeight w:val="265"/>
          <w:jc w:val="center"/>
        </w:trPr>
        <w:tc>
          <w:tcPr>
            <w:tcW w:w="1037" w:type="dxa"/>
            <w:vAlign w:val="center"/>
          </w:tcPr>
          <w:p w14:paraId="34CA1E9F" w14:textId="77777777" w:rsidR="00E060A7" w:rsidRPr="001756B5" w:rsidRDefault="00E060A7" w:rsidP="00E060A7">
            <w:pPr>
              <w:spacing w:line="360" w:lineRule="auto"/>
              <w:ind w:left="360"/>
              <w:rPr>
                <w:rFonts w:ascii="David" w:hAnsi="David"/>
                <w:szCs w:val="24"/>
                <w:rtl/>
              </w:rPr>
            </w:pPr>
            <w:r w:rsidRPr="001756B5">
              <w:rPr>
                <w:rFonts w:ascii="David" w:hAnsi="David"/>
                <w:szCs w:val="24"/>
                <w:rtl/>
              </w:rPr>
              <w:t>9</w:t>
            </w:r>
          </w:p>
        </w:tc>
        <w:tc>
          <w:tcPr>
            <w:tcW w:w="1095" w:type="dxa"/>
            <w:vAlign w:val="center"/>
          </w:tcPr>
          <w:p w14:paraId="490582AB" w14:textId="77777777" w:rsidR="00E060A7" w:rsidRPr="001756B5" w:rsidRDefault="00E060A7" w:rsidP="00E060A7">
            <w:pPr>
              <w:jc w:val="center"/>
              <w:rPr>
                <w:rFonts w:ascii="David" w:hAnsi="David"/>
                <w:szCs w:val="24"/>
                <w:rtl/>
              </w:rPr>
            </w:pPr>
            <w:r w:rsidRPr="001756B5">
              <w:rPr>
                <w:rFonts w:ascii="David" w:hAnsi="David"/>
                <w:szCs w:val="24"/>
                <w:rtl/>
              </w:rPr>
              <w:t>3</w:t>
            </w:r>
          </w:p>
          <w:p w14:paraId="7372A9D8" w14:textId="77777777" w:rsidR="00E060A7" w:rsidRPr="001756B5" w:rsidRDefault="00E060A7" w:rsidP="00E060A7">
            <w:pPr>
              <w:spacing w:line="360" w:lineRule="auto"/>
              <w:rPr>
                <w:rFonts w:ascii="David" w:hAnsi="David"/>
                <w:szCs w:val="24"/>
                <w:rtl/>
              </w:rPr>
            </w:pPr>
          </w:p>
        </w:tc>
        <w:tc>
          <w:tcPr>
            <w:tcW w:w="1276" w:type="dxa"/>
            <w:vAlign w:val="center"/>
          </w:tcPr>
          <w:p w14:paraId="10EAA780" w14:textId="77777777" w:rsidR="00E060A7" w:rsidRPr="001756B5" w:rsidRDefault="00E060A7" w:rsidP="00E060A7">
            <w:pPr>
              <w:spacing w:line="360" w:lineRule="auto"/>
              <w:rPr>
                <w:rFonts w:ascii="David" w:hAnsi="David"/>
                <w:szCs w:val="24"/>
                <w:rtl/>
              </w:rPr>
            </w:pPr>
            <w:r w:rsidRPr="001756B5">
              <w:rPr>
                <w:rFonts w:ascii="David" w:hAnsi="David"/>
                <w:szCs w:val="24"/>
                <w:rtl/>
              </w:rPr>
              <w:t>2.,"הגדרות" – "ישובי הדרום"</w:t>
            </w:r>
          </w:p>
        </w:tc>
        <w:tc>
          <w:tcPr>
            <w:tcW w:w="3015" w:type="dxa"/>
            <w:vAlign w:val="center"/>
          </w:tcPr>
          <w:p w14:paraId="15289FDC" w14:textId="77777777" w:rsidR="00E060A7" w:rsidRPr="001756B5" w:rsidRDefault="00E060A7" w:rsidP="00E060A7">
            <w:pPr>
              <w:spacing w:line="276" w:lineRule="auto"/>
              <w:rPr>
                <w:rFonts w:ascii="David" w:hAnsi="David"/>
                <w:szCs w:val="24"/>
                <w:rtl/>
              </w:rPr>
            </w:pPr>
            <w:r w:rsidRPr="001756B5">
              <w:rPr>
                <w:rFonts w:ascii="David" w:hAnsi="David"/>
                <w:szCs w:val="24"/>
                <w:rtl/>
              </w:rPr>
              <w:t>נודה לקבלת רשימת רשימת הישובים המעודכנת לישובים הנכללים בהגדרה. (לא מצאנו את הנספח אליו מפנה החלטת הממשלה)</w:t>
            </w:r>
          </w:p>
        </w:tc>
        <w:tc>
          <w:tcPr>
            <w:tcW w:w="3144" w:type="dxa"/>
            <w:vAlign w:val="center"/>
          </w:tcPr>
          <w:p w14:paraId="528983E7" w14:textId="47A06E72" w:rsidR="00E060A7" w:rsidRPr="001756B5" w:rsidRDefault="009065C5" w:rsidP="00A55F88">
            <w:pPr>
              <w:tabs>
                <w:tab w:val="left" w:pos="131"/>
              </w:tabs>
              <w:spacing w:line="360" w:lineRule="auto"/>
              <w:rPr>
                <w:rFonts w:ascii="David" w:hAnsi="David"/>
                <w:szCs w:val="24"/>
                <w:rtl/>
              </w:rPr>
            </w:pPr>
            <w:r>
              <w:rPr>
                <w:rFonts w:ascii="David" w:hAnsi="David" w:hint="cs"/>
                <w:szCs w:val="24"/>
                <w:rtl/>
              </w:rPr>
              <w:t>החלטת הממשלה לא מפנה לנספח</w:t>
            </w:r>
            <w:r w:rsidR="009B555D">
              <w:rPr>
                <w:rFonts w:ascii="David" w:hAnsi="David" w:hint="cs"/>
                <w:szCs w:val="24"/>
                <w:rtl/>
              </w:rPr>
              <w:t xml:space="preserve"> מסוים</w:t>
            </w:r>
            <w:r>
              <w:rPr>
                <w:rFonts w:ascii="David" w:hAnsi="David" w:hint="cs"/>
                <w:szCs w:val="24"/>
                <w:rtl/>
              </w:rPr>
              <w:t xml:space="preserve">. </w:t>
            </w:r>
            <w:r w:rsidR="00A55F88">
              <w:rPr>
                <w:rFonts w:ascii="David" w:hAnsi="David" w:hint="cs"/>
                <w:szCs w:val="24"/>
                <w:rtl/>
              </w:rPr>
              <w:t>יחד עם זאת</w:t>
            </w:r>
            <w:r>
              <w:rPr>
                <w:rFonts w:ascii="David" w:hAnsi="David" w:hint="cs"/>
                <w:szCs w:val="24"/>
                <w:rtl/>
              </w:rPr>
              <w:t xml:space="preserve"> </w:t>
            </w:r>
            <w:r w:rsidR="00A45311">
              <w:rPr>
                <w:rFonts w:ascii="David" w:hAnsi="David" w:hint="cs"/>
                <w:szCs w:val="24"/>
                <w:rtl/>
              </w:rPr>
              <w:t>מצורפת</w:t>
            </w:r>
            <w:r w:rsidR="0026378D">
              <w:rPr>
                <w:rFonts w:ascii="David" w:hAnsi="David" w:hint="cs"/>
                <w:szCs w:val="24"/>
                <w:rtl/>
              </w:rPr>
              <w:t xml:space="preserve"> רשימה  בעמוד אחרון של מסמך זה</w:t>
            </w:r>
            <w:r w:rsidR="00A45311">
              <w:rPr>
                <w:rFonts w:ascii="David" w:hAnsi="David" w:hint="cs"/>
                <w:szCs w:val="24"/>
                <w:rtl/>
              </w:rPr>
              <w:t>.</w:t>
            </w:r>
          </w:p>
        </w:tc>
      </w:tr>
      <w:tr w:rsidR="00E060A7" w:rsidRPr="005A3D90" w14:paraId="3AF974E2" w14:textId="77777777" w:rsidTr="00B562EF">
        <w:trPr>
          <w:trHeight w:val="265"/>
          <w:jc w:val="center"/>
        </w:trPr>
        <w:tc>
          <w:tcPr>
            <w:tcW w:w="1037" w:type="dxa"/>
            <w:vAlign w:val="center"/>
          </w:tcPr>
          <w:p w14:paraId="17483F95" w14:textId="77777777" w:rsidR="00E060A7" w:rsidRPr="001756B5" w:rsidRDefault="00E060A7" w:rsidP="00E060A7">
            <w:pPr>
              <w:spacing w:line="360" w:lineRule="auto"/>
              <w:ind w:left="360"/>
              <w:rPr>
                <w:rFonts w:ascii="David" w:hAnsi="David"/>
                <w:szCs w:val="24"/>
                <w:rtl/>
              </w:rPr>
            </w:pPr>
            <w:r w:rsidRPr="001756B5">
              <w:rPr>
                <w:rFonts w:ascii="David" w:hAnsi="David"/>
                <w:szCs w:val="24"/>
                <w:rtl/>
              </w:rPr>
              <w:t>10</w:t>
            </w:r>
          </w:p>
        </w:tc>
        <w:tc>
          <w:tcPr>
            <w:tcW w:w="1095" w:type="dxa"/>
            <w:vAlign w:val="center"/>
          </w:tcPr>
          <w:p w14:paraId="49BBFDCA" w14:textId="77777777" w:rsidR="00E060A7" w:rsidRPr="001756B5" w:rsidRDefault="00E060A7" w:rsidP="00E060A7">
            <w:pPr>
              <w:spacing w:line="360" w:lineRule="auto"/>
              <w:rPr>
                <w:rFonts w:ascii="David" w:hAnsi="David"/>
                <w:szCs w:val="24"/>
                <w:rtl/>
              </w:rPr>
            </w:pPr>
            <w:r w:rsidRPr="001756B5">
              <w:rPr>
                <w:rFonts w:ascii="David" w:hAnsi="David"/>
                <w:szCs w:val="24"/>
                <w:rtl/>
              </w:rPr>
              <w:t>3</w:t>
            </w:r>
          </w:p>
        </w:tc>
        <w:tc>
          <w:tcPr>
            <w:tcW w:w="1276" w:type="dxa"/>
            <w:vAlign w:val="center"/>
          </w:tcPr>
          <w:p w14:paraId="4C03F860" w14:textId="77777777" w:rsidR="00E060A7" w:rsidRPr="001756B5" w:rsidRDefault="00E060A7" w:rsidP="00E060A7">
            <w:pPr>
              <w:spacing w:line="360" w:lineRule="auto"/>
              <w:rPr>
                <w:rFonts w:ascii="David" w:hAnsi="David"/>
                <w:szCs w:val="24"/>
                <w:rtl/>
              </w:rPr>
            </w:pPr>
            <w:r w:rsidRPr="001756B5">
              <w:rPr>
                <w:rFonts w:ascii="David" w:hAnsi="David"/>
                <w:szCs w:val="24"/>
                <w:rtl/>
              </w:rPr>
              <w:t>2.,"הגדרות" – "מציע"</w:t>
            </w:r>
          </w:p>
        </w:tc>
        <w:tc>
          <w:tcPr>
            <w:tcW w:w="3015" w:type="dxa"/>
            <w:vAlign w:val="center"/>
          </w:tcPr>
          <w:p w14:paraId="4F5C4FB1" w14:textId="77777777" w:rsidR="00E060A7" w:rsidRPr="001756B5" w:rsidRDefault="00E060A7" w:rsidP="00E060A7">
            <w:pPr>
              <w:spacing w:line="276" w:lineRule="auto"/>
              <w:rPr>
                <w:rFonts w:ascii="David" w:hAnsi="David"/>
                <w:szCs w:val="24"/>
                <w:rtl/>
              </w:rPr>
            </w:pPr>
            <w:r w:rsidRPr="001756B5">
              <w:rPr>
                <w:rFonts w:ascii="David" w:hAnsi="David"/>
                <w:szCs w:val="24"/>
                <w:rtl/>
              </w:rPr>
              <w:t>האם תאגיד שהנהלתו/מטהו אינם ממוקמים באחד מישובי הדרום יכול להגיש הצעה בגין פרוייקט המתנהל במפעל/ים אשר שוכנ/ים באחד מישובי הדרום העונים על ההגדרה לעיל, כאשר המפעל אינו חברה נפרדת והח.פ. זהה?</w:t>
            </w:r>
          </w:p>
        </w:tc>
        <w:tc>
          <w:tcPr>
            <w:tcW w:w="3144" w:type="dxa"/>
            <w:vAlign w:val="center"/>
          </w:tcPr>
          <w:p w14:paraId="236A2AD2" w14:textId="1C83EF62" w:rsidR="00E060A7" w:rsidRPr="001756B5" w:rsidRDefault="006D1E67" w:rsidP="00E060A7">
            <w:pPr>
              <w:tabs>
                <w:tab w:val="left" w:pos="131"/>
              </w:tabs>
              <w:spacing w:line="360" w:lineRule="auto"/>
              <w:rPr>
                <w:rFonts w:ascii="David" w:hAnsi="David"/>
                <w:szCs w:val="24"/>
                <w:rtl/>
              </w:rPr>
            </w:pPr>
            <w:r>
              <w:rPr>
                <w:rFonts w:ascii="David" w:hAnsi="David" w:hint="cs"/>
                <w:szCs w:val="24"/>
                <w:rtl/>
              </w:rPr>
              <w:t>ראה תשובה לשאלה 8</w:t>
            </w:r>
            <w:r w:rsidR="00492D65">
              <w:rPr>
                <w:rFonts w:ascii="David" w:hAnsi="David" w:hint="cs"/>
                <w:szCs w:val="24"/>
                <w:rtl/>
              </w:rPr>
              <w:t>.</w:t>
            </w:r>
          </w:p>
        </w:tc>
      </w:tr>
      <w:tr w:rsidR="00E060A7" w:rsidRPr="005A3D90" w14:paraId="692BB8F3" w14:textId="77777777" w:rsidTr="00B562EF">
        <w:trPr>
          <w:trHeight w:val="265"/>
          <w:jc w:val="center"/>
        </w:trPr>
        <w:tc>
          <w:tcPr>
            <w:tcW w:w="1037" w:type="dxa"/>
            <w:vAlign w:val="center"/>
          </w:tcPr>
          <w:p w14:paraId="0F05DD98" w14:textId="77777777" w:rsidR="00E060A7" w:rsidRPr="001756B5" w:rsidRDefault="00E060A7" w:rsidP="00E060A7">
            <w:pPr>
              <w:spacing w:line="360" w:lineRule="auto"/>
              <w:ind w:left="360"/>
              <w:rPr>
                <w:rFonts w:ascii="David" w:hAnsi="David"/>
                <w:szCs w:val="24"/>
                <w:rtl/>
              </w:rPr>
            </w:pPr>
            <w:r w:rsidRPr="001756B5">
              <w:rPr>
                <w:rFonts w:ascii="David" w:hAnsi="David"/>
                <w:szCs w:val="24"/>
                <w:rtl/>
              </w:rPr>
              <w:lastRenderedPageBreak/>
              <w:t>11</w:t>
            </w:r>
          </w:p>
        </w:tc>
        <w:tc>
          <w:tcPr>
            <w:tcW w:w="1095" w:type="dxa"/>
            <w:vAlign w:val="center"/>
          </w:tcPr>
          <w:p w14:paraId="6F12BB60" w14:textId="77777777" w:rsidR="00E060A7" w:rsidRPr="001756B5" w:rsidRDefault="00E060A7" w:rsidP="00E060A7">
            <w:pPr>
              <w:spacing w:line="360" w:lineRule="auto"/>
              <w:rPr>
                <w:rFonts w:ascii="David" w:hAnsi="David"/>
                <w:szCs w:val="24"/>
                <w:rtl/>
              </w:rPr>
            </w:pPr>
            <w:r w:rsidRPr="001756B5">
              <w:rPr>
                <w:rFonts w:ascii="David" w:hAnsi="David"/>
                <w:szCs w:val="24"/>
                <w:rtl/>
              </w:rPr>
              <w:t>3-4</w:t>
            </w:r>
          </w:p>
        </w:tc>
        <w:tc>
          <w:tcPr>
            <w:tcW w:w="1276" w:type="dxa"/>
            <w:vAlign w:val="center"/>
          </w:tcPr>
          <w:p w14:paraId="3CAB43B1" w14:textId="77777777" w:rsidR="00E060A7" w:rsidRPr="001756B5" w:rsidRDefault="00E060A7" w:rsidP="00E060A7">
            <w:pPr>
              <w:spacing w:line="360" w:lineRule="auto"/>
              <w:rPr>
                <w:rFonts w:ascii="David" w:hAnsi="David"/>
                <w:szCs w:val="24"/>
                <w:rtl/>
              </w:rPr>
            </w:pPr>
            <w:r w:rsidRPr="001756B5">
              <w:rPr>
                <w:rFonts w:ascii="David" w:hAnsi="David"/>
                <w:szCs w:val="24"/>
                <w:rtl/>
              </w:rPr>
              <w:t>2.,"הגדרות" – "פרוייקט"</w:t>
            </w:r>
          </w:p>
        </w:tc>
        <w:tc>
          <w:tcPr>
            <w:tcW w:w="3015" w:type="dxa"/>
            <w:vAlign w:val="center"/>
          </w:tcPr>
          <w:p w14:paraId="1150B3D9" w14:textId="77777777" w:rsidR="00E060A7" w:rsidRPr="001756B5" w:rsidRDefault="00E060A7" w:rsidP="00E060A7">
            <w:pPr>
              <w:spacing w:line="276" w:lineRule="auto"/>
              <w:rPr>
                <w:rFonts w:ascii="David" w:hAnsi="David"/>
                <w:szCs w:val="24"/>
                <w:rtl/>
              </w:rPr>
            </w:pPr>
            <w:r w:rsidRPr="001756B5">
              <w:rPr>
                <w:rFonts w:ascii="David" w:hAnsi="David"/>
                <w:szCs w:val="24"/>
                <w:rtl/>
              </w:rPr>
              <w:t xml:space="preserve">האם ביצוע רכש ו/או תשלום בגין הציוד הנדרש, אך טרם התחלת ההתקנה בפועל, נחשב כחלק מהפרוייקט? זאת בהקשר להגדרה "פעולה להתקנת... אשר עד מועד בחירת הזוכים במכרז </w:t>
            </w:r>
            <w:r w:rsidRPr="001756B5">
              <w:rPr>
                <w:rFonts w:ascii="David" w:hAnsi="David"/>
                <w:b/>
                <w:bCs/>
                <w:szCs w:val="24"/>
                <w:rtl/>
              </w:rPr>
              <w:t>טרם החל בביצועה בפועל</w:t>
            </w:r>
            <w:r w:rsidRPr="001756B5">
              <w:rPr>
                <w:rFonts w:ascii="David" w:hAnsi="David"/>
                <w:szCs w:val="24"/>
                <w:rtl/>
              </w:rPr>
              <w:t>..."</w:t>
            </w:r>
          </w:p>
        </w:tc>
        <w:tc>
          <w:tcPr>
            <w:tcW w:w="3144" w:type="dxa"/>
            <w:vAlign w:val="center"/>
          </w:tcPr>
          <w:p w14:paraId="60103770" w14:textId="5227B09B" w:rsidR="00E060A7" w:rsidRPr="001756B5" w:rsidRDefault="00592307" w:rsidP="00E060A7">
            <w:pPr>
              <w:tabs>
                <w:tab w:val="left" w:pos="131"/>
              </w:tabs>
              <w:spacing w:line="360" w:lineRule="auto"/>
              <w:rPr>
                <w:rFonts w:ascii="David" w:hAnsi="David"/>
                <w:szCs w:val="24"/>
                <w:rtl/>
              </w:rPr>
            </w:pPr>
            <w:r>
              <w:rPr>
                <w:rFonts w:ascii="David" w:hAnsi="David" w:hint="cs"/>
                <w:szCs w:val="24"/>
                <w:rtl/>
              </w:rPr>
              <w:t>כן, רק במידה ומדובר במקום קיים אשר הציוד מותקן בו כבר.</w:t>
            </w:r>
          </w:p>
        </w:tc>
      </w:tr>
      <w:tr w:rsidR="00E060A7" w:rsidRPr="005A3D90" w14:paraId="206DA6BE" w14:textId="77777777" w:rsidTr="00B562EF">
        <w:trPr>
          <w:trHeight w:val="265"/>
          <w:jc w:val="center"/>
        </w:trPr>
        <w:tc>
          <w:tcPr>
            <w:tcW w:w="1037" w:type="dxa"/>
            <w:vAlign w:val="center"/>
          </w:tcPr>
          <w:p w14:paraId="4D632662" w14:textId="77777777" w:rsidR="00E060A7" w:rsidRPr="001756B5" w:rsidRDefault="00E060A7" w:rsidP="00E060A7">
            <w:pPr>
              <w:spacing w:line="360" w:lineRule="auto"/>
              <w:ind w:left="360"/>
              <w:rPr>
                <w:rFonts w:ascii="David" w:hAnsi="David"/>
                <w:szCs w:val="24"/>
                <w:rtl/>
              </w:rPr>
            </w:pPr>
            <w:r w:rsidRPr="001756B5">
              <w:rPr>
                <w:rFonts w:ascii="David" w:hAnsi="David"/>
                <w:szCs w:val="24"/>
                <w:rtl/>
              </w:rPr>
              <w:t>12</w:t>
            </w:r>
          </w:p>
        </w:tc>
        <w:tc>
          <w:tcPr>
            <w:tcW w:w="1095" w:type="dxa"/>
            <w:vAlign w:val="center"/>
          </w:tcPr>
          <w:p w14:paraId="6FC44ADA" w14:textId="77777777" w:rsidR="00E060A7" w:rsidRPr="001756B5" w:rsidRDefault="00E060A7" w:rsidP="00E060A7">
            <w:pPr>
              <w:spacing w:line="360" w:lineRule="auto"/>
              <w:rPr>
                <w:rFonts w:ascii="David" w:hAnsi="David"/>
                <w:szCs w:val="24"/>
                <w:rtl/>
              </w:rPr>
            </w:pPr>
            <w:r w:rsidRPr="001756B5">
              <w:rPr>
                <w:rFonts w:ascii="David" w:hAnsi="David"/>
                <w:szCs w:val="24"/>
                <w:rtl/>
              </w:rPr>
              <w:t>6</w:t>
            </w:r>
          </w:p>
        </w:tc>
        <w:tc>
          <w:tcPr>
            <w:tcW w:w="1276" w:type="dxa"/>
            <w:vAlign w:val="center"/>
          </w:tcPr>
          <w:p w14:paraId="58787173" w14:textId="77777777" w:rsidR="00E060A7" w:rsidRPr="001756B5" w:rsidRDefault="00E060A7" w:rsidP="00E060A7">
            <w:pPr>
              <w:spacing w:line="360" w:lineRule="auto"/>
              <w:rPr>
                <w:rFonts w:ascii="David" w:hAnsi="David"/>
                <w:szCs w:val="24"/>
                <w:rtl/>
              </w:rPr>
            </w:pPr>
            <w:r w:rsidRPr="001756B5">
              <w:rPr>
                <w:rFonts w:ascii="David" w:hAnsi="David"/>
                <w:szCs w:val="24"/>
                <w:rtl/>
              </w:rPr>
              <w:t>2.1.7</w:t>
            </w:r>
          </w:p>
        </w:tc>
        <w:tc>
          <w:tcPr>
            <w:tcW w:w="3015" w:type="dxa"/>
            <w:vAlign w:val="center"/>
          </w:tcPr>
          <w:p w14:paraId="1FA5241E" w14:textId="77777777" w:rsidR="00E060A7" w:rsidRPr="001756B5" w:rsidRDefault="00E060A7" w:rsidP="00E060A7">
            <w:pPr>
              <w:spacing w:line="276" w:lineRule="auto"/>
              <w:rPr>
                <w:rFonts w:ascii="David" w:hAnsi="David"/>
                <w:szCs w:val="24"/>
                <w:rtl/>
              </w:rPr>
            </w:pPr>
            <w:r w:rsidRPr="001756B5">
              <w:rPr>
                <w:rFonts w:ascii="David" w:hAnsi="David"/>
                <w:szCs w:val="24"/>
                <w:rtl/>
              </w:rPr>
              <w:t>לגבי צ'ק בנקאי – האם יש ספציפיקציות כלשהן לגבי הצ'ק הנדרש, פרט לסכום?</w:t>
            </w:r>
          </w:p>
        </w:tc>
        <w:tc>
          <w:tcPr>
            <w:tcW w:w="3144" w:type="dxa"/>
            <w:vAlign w:val="center"/>
          </w:tcPr>
          <w:p w14:paraId="1D67567C" w14:textId="5FB90814" w:rsidR="00E060A7" w:rsidRPr="001756B5" w:rsidRDefault="0018740D" w:rsidP="00713D99">
            <w:pPr>
              <w:tabs>
                <w:tab w:val="left" w:pos="131"/>
              </w:tabs>
              <w:spacing w:line="360" w:lineRule="auto"/>
              <w:rPr>
                <w:rFonts w:ascii="David" w:hAnsi="David"/>
                <w:szCs w:val="24"/>
                <w:rtl/>
              </w:rPr>
            </w:pPr>
            <w:r>
              <w:rPr>
                <w:rFonts w:ascii="David" w:hAnsi="David" w:hint="cs"/>
                <w:szCs w:val="24"/>
                <w:rtl/>
              </w:rPr>
              <w:t>לא, למעט הגדרות  בסעיף 2.1.7</w:t>
            </w:r>
            <w:r w:rsidR="00552203">
              <w:rPr>
                <w:rFonts w:ascii="David" w:hAnsi="David" w:hint="cs"/>
                <w:szCs w:val="24"/>
                <w:rtl/>
              </w:rPr>
              <w:t xml:space="preserve">. ,  </w:t>
            </w:r>
            <w:r w:rsidR="00713D99">
              <w:rPr>
                <w:rFonts w:ascii="David" w:hAnsi="David" w:hint="cs"/>
                <w:szCs w:val="24"/>
                <w:rtl/>
              </w:rPr>
              <w:t xml:space="preserve">רשויות מקומיות רשאיות </w:t>
            </w:r>
            <w:r w:rsidR="00552203">
              <w:rPr>
                <w:rFonts w:ascii="David" w:hAnsi="David" w:hint="cs"/>
                <w:szCs w:val="24"/>
                <w:rtl/>
              </w:rPr>
              <w:t>להחליף את הצק הבנקאי בהוראת קיזוז וההוראות החלות על צק בנקאי יחולו על הוראת הקיזוז</w:t>
            </w:r>
            <w:r w:rsidR="00492D65">
              <w:rPr>
                <w:rFonts w:ascii="David" w:hAnsi="David" w:hint="cs"/>
                <w:szCs w:val="24"/>
                <w:rtl/>
              </w:rPr>
              <w:t>.</w:t>
            </w:r>
          </w:p>
        </w:tc>
      </w:tr>
      <w:tr w:rsidR="00E060A7" w:rsidRPr="005A3D90" w14:paraId="3C4ACDC0" w14:textId="77777777" w:rsidTr="00B562EF">
        <w:trPr>
          <w:trHeight w:val="265"/>
          <w:jc w:val="center"/>
        </w:trPr>
        <w:tc>
          <w:tcPr>
            <w:tcW w:w="1037" w:type="dxa"/>
            <w:vAlign w:val="center"/>
          </w:tcPr>
          <w:p w14:paraId="29A29CBE" w14:textId="77777777" w:rsidR="00E060A7" w:rsidRPr="001756B5" w:rsidRDefault="00E060A7" w:rsidP="00E060A7">
            <w:pPr>
              <w:spacing w:line="360" w:lineRule="auto"/>
              <w:ind w:left="360"/>
              <w:rPr>
                <w:rFonts w:ascii="David" w:hAnsi="David"/>
                <w:szCs w:val="24"/>
                <w:rtl/>
              </w:rPr>
            </w:pPr>
            <w:r w:rsidRPr="001756B5">
              <w:rPr>
                <w:rFonts w:ascii="David" w:hAnsi="David"/>
                <w:szCs w:val="24"/>
                <w:rtl/>
              </w:rPr>
              <w:t>13</w:t>
            </w:r>
          </w:p>
        </w:tc>
        <w:tc>
          <w:tcPr>
            <w:tcW w:w="1095" w:type="dxa"/>
            <w:vAlign w:val="center"/>
          </w:tcPr>
          <w:p w14:paraId="5E63F712" w14:textId="77777777" w:rsidR="00E060A7" w:rsidRPr="001756B5" w:rsidRDefault="00E060A7" w:rsidP="00E060A7">
            <w:pPr>
              <w:spacing w:line="360" w:lineRule="auto"/>
              <w:rPr>
                <w:rFonts w:ascii="David" w:hAnsi="David"/>
                <w:szCs w:val="24"/>
                <w:rtl/>
              </w:rPr>
            </w:pPr>
            <w:r w:rsidRPr="001756B5">
              <w:rPr>
                <w:rFonts w:ascii="David" w:hAnsi="David"/>
                <w:szCs w:val="24"/>
                <w:rtl/>
              </w:rPr>
              <w:t>6</w:t>
            </w:r>
          </w:p>
        </w:tc>
        <w:tc>
          <w:tcPr>
            <w:tcW w:w="1276" w:type="dxa"/>
            <w:vAlign w:val="center"/>
          </w:tcPr>
          <w:p w14:paraId="3C0A4368" w14:textId="77777777" w:rsidR="00E060A7" w:rsidRPr="001756B5" w:rsidRDefault="00E060A7" w:rsidP="00E060A7">
            <w:pPr>
              <w:spacing w:line="360" w:lineRule="auto"/>
              <w:rPr>
                <w:rFonts w:ascii="David" w:hAnsi="David"/>
                <w:szCs w:val="24"/>
                <w:rtl/>
              </w:rPr>
            </w:pPr>
            <w:r w:rsidRPr="001756B5">
              <w:rPr>
                <w:rFonts w:ascii="David" w:hAnsi="David"/>
                <w:szCs w:val="24"/>
                <w:rtl/>
              </w:rPr>
              <w:t>2.1.7</w:t>
            </w:r>
          </w:p>
        </w:tc>
        <w:tc>
          <w:tcPr>
            <w:tcW w:w="3015" w:type="dxa"/>
            <w:vAlign w:val="center"/>
          </w:tcPr>
          <w:p w14:paraId="70C8CCC3" w14:textId="77777777" w:rsidR="00E060A7" w:rsidRPr="001756B5" w:rsidRDefault="00E060A7" w:rsidP="00E060A7">
            <w:pPr>
              <w:spacing w:line="276" w:lineRule="auto"/>
              <w:rPr>
                <w:rFonts w:ascii="David" w:hAnsi="David"/>
                <w:szCs w:val="24"/>
                <w:rtl/>
              </w:rPr>
            </w:pPr>
            <w:r w:rsidRPr="001756B5">
              <w:rPr>
                <w:rFonts w:ascii="David" w:hAnsi="David"/>
                <w:szCs w:val="24"/>
                <w:rtl/>
              </w:rPr>
              <w:t>לגבי צ'ק בנקאי – מהו הסכום הנדרש, 15,000 ₪ (כפי שנכתב במספר) או 10,000 ₪ (כפי שנכתב במילים)?</w:t>
            </w:r>
          </w:p>
        </w:tc>
        <w:tc>
          <w:tcPr>
            <w:tcW w:w="3144" w:type="dxa"/>
            <w:vAlign w:val="center"/>
          </w:tcPr>
          <w:p w14:paraId="626448D4" w14:textId="09F5EC30" w:rsidR="00E060A7" w:rsidRPr="001756B5" w:rsidRDefault="00592307" w:rsidP="00592307">
            <w:pPr>
              <w:tabs>
                <w:tab w:val="left" w:pos="131"/>
              </w:tabs>
              <w:spacing w:line="360" w:lineRule="auto"/>
              <w:rPr>
                <w:rFonts w:ascii="David" w:hAnsi="David"/>
                <w:szCs w:val="24"/>
                <w:rtl/>
              </w:rPr>
            </w:pPr>
            <w:r>
              <w:rPr>
                <w:rFonts w:ascii="David" w:hAnsi="David" w:hint="cs"/>
                <w:szCs w:val="24"/>
                <w:rtl/>
              </w:rPr>
              <w:t>הבקשה התקבלה</w:t>
            </w:r>
            <w:r w:rsidR="00B51E49">
              <w:rPr>
                <w:rFonts w:ascii="David" w:hAnsi="David" w:hint="cs"/>
                <w:szCs w:val="24"/>
                <w:rtl/>
              </w:rPr>
              <w:t>. הסכום תוקן</w:t>
            </w:r>
            <w:r>
              <w:rPr>
                <w:rFonts w:ascii="David" w:hAnsi="David" w:hint="cs"/>
                <w:szCs w:val="24"/>
                <w:rtl/>
              </w:rPr>
              <w:t xml:space="preserve"> במסמכי המכרז</w:t>
            </w:r>
            <w:r w:rsidR="009E25C0">
              <w:rPr>
                <w:rFonts w:ascii="David" w:hAnsi="David" w:hint="cs"/>
                <w:szCs w:val="24"/>
                <w:rtl/>
              </w:rPr>
              <w:t xml:space="preserve"> ל-15,000 ש"ח</w:t>
            </w:r>
            <w:r w:rsidR="00B51E49">
              <w:rPr>
                <w:rFonts w:ascii="David" w:hAnsi="David" w:hint="cs"/>
                <w:szCs w:val="24"/>
                <w:rtl/>
              </w:rPr>
              <w:t xml:space="preserve">.  </w:t>
            </w:r>
          </w:p>
        </w:tc>
      </w:tr>
      <w:tr w:rsidR="00E060A7" w:rsidRPr="005A3D90" w14:paraId="5FEE71D7" w14:textId="77777777" w:rsidTr="00B562EF">
        <w:trPr>
          <w:trHeight w:val="265"/>
          <w:jc w:val="center"/>
        </w:trPr>
        <w:tc>
          <w:tcPr>
            <w:tcW w:w="1037" w:type="dxa"/>
            <w:vAlign w:val="center"/>
          </w:tcPr>
          <w:p w14:paraId="1CC40556" w14:textId="77777777" w:rsidR="00E060A7" w:rsidRPr="001756B5" w:rsidRDefault="00E060A7" w:rsidP="00E060A7">
            <w:pPr>
              <w:spacing w:line="360" w:lineRule="auto"/>
              <w:ind w:left="360"/>
              <w:rPr>
                <w:rFonts w:ascii="David" w:hAnsi="David"/>
                <w:szCs w:val="24"/>
                <w:rtl/>
              </w:rPr>
            </w:pPr>
            <w:r w:rsidRPr="001756B5">
              <w:rPr>
                <w:rFonts w:ascii="David" w:hAnsi="David"/>
                <w:szCs w:val="24"/>
                <w:rtl/>
              </w:rPr>
              <w:t>14</w:t>
            </w:r>
          </w:p>
        </w:tc>
        <w:tc>
          <w:tcPr>
            <w:tcW w:w="1095" w:type="dxa"/>
            <w:vAlign w:val="center"/>
          </w:tcPr>
          <w:p w14:paraId="270D6BC4" w14:textId="77777777" w:rsidR="00E060A7" w:rsidRPr="001756B5" w:rsidRDefault="00E060A7" w:rsidP="00E060A7">
            <w:pPr>
              <w:spacing w:line="360" w:lineRule="auto"/>
              <w:rPr>
                <w:rFonts w:ascii="David" w:hAnsi="David"/>
                <w:szCs w:val="24"/>
                <w:rtl/>
              </w:rPr>
            </w:pPr>
            <w:r w:rsidRPr="001756B5">
              <w:rPr>
                <w:rFonts w:ascii="David" w:hAnsi="David"/>
                <w:szCs w:val="24"/>
                <w:rtl/>
              </w:rPr>
              <w:t>19</w:t>
            </w:r>
          </w:p>
        </w:tc>
        <w:tc>
          <w:tcPr>
            <w:tcW w:w="1276" w:type="dxa"/>
            <w:vAlign w:val="center"/>
          </w:tcPr>
          <w:p w14:paraId="48EC0888" w14:textId="77777777" w:rsidR="00E060A7" w:rsidRPr="001756B5" w:rsidRDefault="00E060A7" w:rsidP="00E060A7">
            <w:pPr>
              <w:spacing w:line="360" w:lineRule="auto"/>
              <w:rPr>
                <w:rFonts w:ascii="David" w:hAnsi="David"/>
                <w:szCs w:val="24"/>
                <w:rtl/>
              </w:rPr>
            </w:pPr>
            <w:r w:rsidRPr="001756B5">
              <w:rPr>
                <w:rFonts w:ascii="David" w:hAnsi="David"/>
                <w:szCs w:val="24"/>
                <w:rtl/>
              </w:rPr>
              <w:t>8.1</w:t>
            </w:r>
          </w:p>
        </w:tc>
        <w:tc>
          <w:tcPr>
            <w:tcW w:w="3015" w:type="dxa"/>
            <w:vAlign w:val="center"/>
          </w:tcPr>
          <w:p w14:paraId="22102A71" w14:textId="77777777" w:rsidR="00E060A7" w:rsidRPr="001756B5" w:rsidRDefault="00E060A7" w:rsidP="00E060A7">
            <w:pPr>
              <w:spacing w:line="276" w:lineRule="auto"/>
              <w:rPr>
                <w:rFonts w:ascii="David" w:hAnsi="David"/>
                <w:szCs w:val="24"/>
                <w:rtl/>
              </w:rPr>
            </w:pPr>
            <w:r w:rsidRPr="001756B5">
              <w:rPr>
                <w:rFonts w:ascii="David" w:hAnsi="David"/>
                <w:szCs w:val="24"/>
                <w:rtl/>
              </w:rPr>
              <w:t>כיצד יש לסמן את העותקים הקשיחים? האם יש לספק עותק גם של כל אחד מהנספחים? ואם כן, האם יש צורך במסמך מקורי (מתייחס למסמכים הדורשים חתימות)</w:t>
            </w:r>
          </w:p>
        </w:tc>
        <w:tc>
          <w:tcPr>
            <w:tcW w:w="3144" w:type="dxa"/>
            <w:vAlign w:val="center"/>
          </w:tcPr>
          <w:p w14:paraId="183AA787" w14:textId="77777777" w:rsidR="00E060A7" w:rsidRDefault="00810AF4" w:rsidP="00E060A7">
            <w:pPr>
              <w:tabs>
                <w:tab w:val="left" w:pos="131"/>
              </w:tabs>
              <w:spacing w:line="360" w:lineRule="auto"/>
              <w:rPr>
                <w:rFonts w:ascii="David" w:hAnsi="David"/>
                <w:szCs w:val="24"/>
                <w:rtl/>
              </w:rPr>
            </w:pPr>
            <w:r>
              <w:rPr>
                <w:rFonts w:ascii="David" w:hAnsi="David" w:hint="cs"/>
                <w:szCs w:val="24"/>
                <w:rtl/>
              </w:rPr>
              <w:t>אין הגבלות לסימון עותקים הקשיחים.</w:t>
            </w:r>
          </w:p>
          <w:p w14:paraId="6138ED24" w14:textId="35B3DDFD" w:rsidR="00810AF4" w:rsidRPr="001756B5" w:rsidRDefault="00810AF4" w:rsidP="00810AF4">
            <w:pPr>
              <w:tabs>
                <w:tab w:val="left" w:pos="131"/>
              </w:tabs>
              <w:spacing w:line="360" w:lineRule="auto"/>
              <w:rPr>
                <w:rFonts w:ascii="David" w:hAnsi="David"/>
                <w:szCs w:val="24"/>
                <w:rtl/>
              </w:rPr>
            </w:pPr>
            <w:r>
              <w:rPr>
                <w:rFonts w:ascii="David" w:hAnsi="David" w:hint="cs"/>
                <w:szCs w:val="24"/>
                <w:rtl/>
              </w:rPr>
              <w:t>כן, נדרש לספק עותק של כל הנספחים ובהתאם לכתוב בסעיף 8.1.</w:t>
            </w:r>
            <w:r w:rsidR="00492D65">
              <w:rPr>
                <w:rFonts w:ascii="David" w:hAnsi="David" w:hint="cs"/>
                <w:szCs w:val="24"/>
                <w:rtl/>
              </w:rPr>
              <w:t>.</w:t>
            </w:r>
          </w:p>
        </w:tc>
      </w:tr>
      <w:tr w:rsidR="00E060A7" w:rsidRPr="005A3D90" w14:paraId="796770AC" w14:textId="77777777" w:rsidTr="00023B9B">
        <w:trPr>
          <w:trHeight w:val="265"/>
          <w:jc w:val="center"/>
        </w:trPr>
        <w:tc>
          <w:tcPr>
            <w:tcW w:w="1037" w:type="dxa"/>
            <w:vAlign w:val="center"/>
          </w:tcPr>
          <w:p w14:paraId="5992374C" w14:textId="77777777" w:rsidR="00E060A7" w:rsidRPr="001756B5" w:rsidRDefault="00E060A7" w:rsidP="00E060A7">
            <w:pPr>
              <w:spacing w:line="360" w:lineRule="auto"/>
              <w:ind w:left="360"/>
              <w:rPr>
                <w:rFonts w:ascii="David" w:hAnsi="David"/>
                <w:szCs w:val="24"/>
                <w:rtl/>
              </w:rPr>
            </w:pPr>
            <w:r w:rsidRPr="001756B5">
              <w:rPr>
                <w:rFonts w:ascii="David" w:hAnsi="David"/>
                <w:szCs w:val="24"/>
                <w:rtl/>
              </w:rPr>
              <w:t>15</w:t>
            </w:r>
          </w:p>
        </w:tc>
        <w:tc>
          <w:tcPr>
            <w:tcW w:w="1095" w:type="dxa"/>
          </w:tcPr>
          <w:p w14:paraId="5960318E" w14:textId="77777777" w:rsidR="00E060A7" w:rsidRPr="001756B5" w:rsidRDefault="00E060A7" w:rsidP="00E060A7">
            <w:pPr>
              <w:spacing w:line="360" w:lineRule="auto"/>
              <w:rPr>
                <w:rFonts w:ascii="David" w:hAnsi="David"/>
                <w:szCs w:val="24"/>
                <w:rtl/>
              </w:rPr>
            </w:pPr>
            <w:r w:rsidRPr="001756B5">
              <w:rPr>
                <w:rFonts w:ascii="David" w:hAnsi="David"/>
                <w:szCs w:val="24"/>
                <w:rtl/>
              </w:rPr>
              <w:t>4</w:t>
            </w:r>
          </w:p>
        </w:tc>
        <w:tc>
          <w:tcPr>
            <w:tcW w:w="1276" w:type="dxa"/>
          </w:tcPr>
          <w:p w14:paraId="5A59F159" w14:textId="77777777" w:rsidR="00E060A7" w:rsidRPr="001756B5" w:rsidRDefault="00E060A7" w:rsidP="00E060A7">
            <w:pPr>
              <w:spacing w:line="360" w:lineRule="auto"/>
              <w:rPr>
                <w:rFonts w:ascii="David" w:hAnsi="David"/>
                <w:szCs w:val="24"/>
                <w:rtl/>
              </w:rPr>
            </w:pPr>
            <w:r w:rsidRPr="001756B5">
              <w:rPr>
                <w:rFonts w:ascii="David" w:hAnsi="David"/>
                <w:szCs w:val="24"/>
                <w:rtl/>
              </w:rPr>
              <w:t>2</w:t>
            </w:r>
          </w:p>
        </w:tc>
        <w:tc>
          <w:tcPr>
            <w:tcW w:w="3015" w:type="dxa"/>
          </w:tcPr>
          <w:p w14:paraId="478CB83A" w14:textId="77777777" w:rsidR="00E060A7" w:rsidRPr="001756B5" w:rsidRDefault="00E060A7" w:rsidP="00E060A7">
            <w:pPr>
              <w:pStyle w:val="ac"/>
              <w:spacing w:before="120"/>
              <w:ind w:left="0"/>
              <w:jc w:val="both"/>
              <w:rPr>
                <w:rFonts w:ascii="David" w:hAnsi="David" w:cs="David"/>
                <w:sz w:val="24"/>
                <w:szCs w:val="24"/>
                <w:rtl/>
              </w:rPr>
            </w:pPr>
            <w:r w:rsidRPr="001756B5">
              <w:rPr>
                <w:rFonts w:ascii="David" w:hAnsi="David" w:cs="David"/>
                <w:sz w:val="24"/>
                <w:szCs w:val="24"/>
                <w:rtl/>
              </w:rPr>
              <w:t xml:space="preserve">הגדרת "עלות הפרויקט" מחריגה הוצאות מימון לחברות האסקו. </w:t>
            </w:r>
          </w:p>
          <w:p w14:paraId="7C845B30" w14:textId="77777777" w:rsidR="00E060A7" w:rsidRPr="001756B5" w:rsidRDefault="00E060A7" w:rsidP="00E060A7">
            <w:pPr>
              <w:pStyle w:val="ac"/>
              <w:spacing w:before="120"/>
              <w:ind w:left="0"/>
              <w:jc w:val="both"/>
              <w:rPr>
                <w:rFonts w:ascii="David" w:hAnsi="David" w:cs="David"/>
                <w:sz w:val="24"/>
                <w:szCs w:val="24"/>
                <w:rtl/>
              </w:rPr>
            </w:pPr>
          </w:p>
          <w:p w14:paraId="7CAB43A2" w14:textId="77777777" w:rsidR="00E060A7" w:rsidRPr="001756B5" w:rsidRDefault="00E060A7" w:rsidP="00E060A7">
            <w:pPr>
              <w:pStyle w:val="ac"/>
              <w:spacing w:before="120"/>
              <w:ind w:left="0"/>
              <w:jc w:val="both"/>
              <w:rPr>
                <w:rFonts w:ascii="David" w:hAnsi="David" w:cs="David"/>
                <w:sz w:val="24"/>
                <w:szCs w:val="24"/>
                <w:rtl/>
              </w:rPr>
            </w:pPr>
            <w:r w:rsidRPr="001756B5">
              <w:rPr>
                <w:rFonts w:ascii="David" w:hAnsi="David" w:cs="David"/>
                <w:sz w:val="24"/>
                <w:szCs w:val="24"/>
                <w:rtl/>
              </w:rPr>
              <w:t xml:space="preserve">נבקש את שיקול דעתכם, מדוע לא ייכללו הוצאות המימון כחלק מעלויות הפרויקט. סביר כי היעדר מימון הוצאות אלו, והחלתם באופן מלא על הרשויות המקומיות, מקשות על הרשויות לממש פרויקטים במתכונת זו. </w:t>
            </w:r>
          </w:p>
          <w:p w14:paraId="514EA027" w14:textId="77777777" w:rsidR="00E060A7" w:rsidRPr="001756B5" w:rsidRDefault="00E060A7" w:rsidP="00E060A7">
            <w:pPr>
              <w:spacing w:line="276" w:lineRule="auto"/>
              <w:rPr>
                <w:rFonts w:ascii="David" w:hAnsi="David"/>
                <w:szCs w:val="24"/>
                <w:rtl/>
              </w:rPr>
            </w:pPr>
          </w:p>
        </w:tc>
        <w:tc>
          <w:tcPr>
            <w:tcW w:w="3144" w:type="dxa"/>
            <w:vAlign w:val="center"/>
          </w:tcPr>
          <w:p w14:paraId="5062CD36" w14:textId="349BFCAC" w:rsidR="00E060A7" w:rsidRPr="001756B5" w:rsidRDefault="00EE03ED" w:rsidP="00E060A7">
            <w:pPr>
              <w:tabs>
                <w:tab w:val="left" w:pos="131"/>
              </w:tabs>
              <w:spacing w:line="360" w:lineRule="auto"/>
              <w:rPr>
                <w:rFonts w:ascii="David" w:hAnsi="David"/>
                <w:szCs w:val="24"/>
                <w:rtl/>
              </w:rPr>
            </w:pPr>
            <w:r>
              <w:rPr>
                <w:rFonts w:ascii="David" w:hAnsi="David" w:hint="cs"/>
                <w:szCs w:val="24"/>
                <w:rtl/>
              </w:rPr>
              <w:t>הבקשה נידחית</w:t>
            </w:r>
            <w:r w:rsidR="007A68F9">
              <w:rPr>
                <w:rFonts w:ascii="David" w:hAnsi="David" w:hint="cs"/>
                <w:szCs w:val="24"/>
                <w:rtl/>
              </w:rPr>
              <w:t>.</w:t>
            </w:r>
          </w:p>
        </w:tc>
      </w:tr>
      <w:tr w:rsidR="00E060A7" w:rsidRPr="005A3D90" w14:paraId="46856098" w14:textId="77777777" w:rsidTr="00023B9B">
        <w:trPr>
          <w:trHeight w:val="265"/>
          <w:jc w:val="center"/>
        </w:trPr>
        <w:tc>
          <w:tcPr>
            <w:tcW w:w="1037" w:type="dxa"/>
            <w:vAlign w:val="center"/>
          </w:tcPr>
          <w:p w14:paraId="105A7172" w14:textId="77777777" w:rsidR="00E060A7" w:rsidRPr="001756B5" w:rsidRDefault="00E060A7" w:rsidP="00E060A7">
            <w:pPr>
              <w:spacing w:line="360" w:lineRule="auto"/>
              <w:ind w:left="360"/>
              <w:rPr>
                <w:rFonts w:ascii="David" w:hAnsi="David"/>
                <w:szCs w:val="24"/>
                <w:rtl/>
              </w:rPr>
            </w:pPr>
            <w:r w:rsidRPr="001756B5">
              <w:rPr>
                <w:rFonts w:ascii="David" w:hAnsi="David"/>
                <w:szCs w:val="24"/>
                <w:rtl/>
              </w:rPr>
              <w:t>16</w:t>
            </w:r>
          </w:p>
        </w:tc>
        <w:tc>
          <w:tcPr>
            <w:tcW w:w="1095" w:type="dxa"/>
          </w:tcPr>
          <w:p w14:paraId="78BED8BC" w14:textId="77777777" w:rsidR="00E060A7" w:rsidRPr="001756B5" w:rsidRDefault="00E060A7" w:rsidP="00E060A7">
            <w:pPr>
              <w:spacing w:line="360" w:lineRule="auto"/>
              <w:rPr>
                <w:rFonts w:ascii="David" w:hAnsi="David"/>
                <w:szCs w:val="24"/>
                <w:rtl/>
              </w:rPr>
            </w:pPr>
            <w:r w:rsidRPr="001756B5">
              <w:rPr>
                <w:rFonts w:ascii="David" w:hAnsi="David"/>
                <w:szCs w:val="24"/>
                <w:rtl/>
              </w:rPr>
              <w:t>6</w:t>
            </w:r>
          </w:p>
        </w:tc>
        <w:tc>
          <w:tcPr>
            <w:tcW w:w="1276" w:type="dxa"/>
          </w:tcPr>
          <w:p w14:paraId="4C8D9896" w14:textId="77777777" w:rsidR="00E060A7" w:rsidRPr="001756B5" w:rsidRDefault="00E060A7" w:rsidP="00E060A7">
            <w:pPr>
              <w:spacing w:line="360" w:lineRule="auto"/>
              <w:rPr>
                <w:rFonts w:ascii="David" w:hAnsi="David"/>
                <w:szCs w:val="24"/>
                <w:rtl/>
              </w:rPr>
            </w:pPr>
            <w:r w:rsidRPr="001756B5">
              <w:rPr>
                <w:rFonts w:ascii="David" w:hAnsi="David"/>
                <w:szCs w:val="24"/>
                <w:rtl/>
              </w:rPr>
              <w:t>2.1.7</w:t>
            </w:r>
          </w:p>
        </w:tc>
        <w:tc>
          <w:tcPr>
            <w:tcW w:w="3015" w:type="dxa"/>
          </w:tcPr>
          <w:p w14:paraId="6F2388BB" w14:textId="77777777" w:rsidR="00E060A7" w:rsidRPr="001756B5" w:rsidRDefault="00E060A7" w:rsidP="00E060A7">
            <w:pPr>
              <w:pStyle w:val="ac"/>
              <w:spacing w:before="120"/>
              <w:ind w:left="0"/>
              <w:jc w:val="both"/>
              <w:rPr>
                <w:rFonts w:ascii="David" w:hAnsi="David" w:cs="David"/>
                <w:b/>
                <w:bCs/>
                <w:sz w:val="24"/>
                <w:szCs w:val="24"/>
                <w:rtl/>
              </w:rPr>
            </w:pPr>
            <w:r w:rsidRPr="001756B5">
              <w:rPr>
                <w:rFonts w:ascii="David" w:hAnsi="David" w:cs="David"/>
                <w:sz w:val="24"/>
                <w:szCs w:val="24"/>
                <w:rtl/>
              </w:rPr>
              <w:t>הסעיף מציין כי "עבור</w:t>
            </w:r>
            <w:r w:rsidRPr="001756B5">
              <w:rPr>
                <w:rFonts w:ascii="David" w:hAnsi="David" w:cs="David"/>
                <w:sz w:val="24"/>
                <w:szCs w:val="24"/>
              </w:rPr>
              <w:t xml:space="preserve"> </w:t>
            </w:r>
            <w:r w:rsidRPr="001756B5">
              <w:rPr>
                <w:rFonts w:ascii="David" w:hAnsi="David" w:cs="David"/>
                <w:sz w:val="24"/>
                <w:szCs w:val="24"/>
                <w:rtl/>
              </w:rPr>
              <w:t>בקשת</w:t>
            </w:r>
            <w:r w:rsidRPr="001756B5">
              <w:rPr>
                <w:rFonts w:ascii="David" w:hAnsi="David" w:cs="David"/>
                <w:sz w:val="24"/>
                <w:szCs w:val="24"/>
              </w:rPr>
              <w:t xml:space="preserve"> </w:t>
            </w:r>
            <w:r w:rsidRPr="001756B5">
              <w:rPr>
                <w:rFonts w:ascii="David" w:hAnsi="David" w:cs="David"/>
                <w:sz w:val="24"/>
                <w:szCs w:val="24"/>
                <w:rtl/>
              </w:rPr>
              <w:t>מענק</w:t>
            </w:r>
            <w:r w:rsidRPr="001756B5">
              <w:rPr>
                <w:rFonts w:ascii="David" w:hAnsi="David" w:cs="David"/>
                <w:sz w:val="24"/>
                <w:szCs w:val="24"/>
              </w:rPr>
              <w:t xml:space="preserve"> </w:t>
            </w:r>
            <w:r w:rsidRPr="001756B5">
              <w:rPr>
                <w:rFonts w:ascii="David" w:hAnsi="David" w:cs="David"/>
                <w:sz w:val="24"/>
                <w:szCs w:val="24"/>
                <w:rtl/>
              </w:rPr>
              <w:t>בסך</w:t>
            </w:r>
            <w:r w:rsidRPr="001756B5">
              <w:rPr>
                <w:rFonts w:ascii="David" w:hAnsi="David" w:cs="David"/>
                <w:sz w:val="24"/>
                <w:szCs w:val="24"/>
              </w:rPr>
              <w:t xml:space="preserve"> 500,000 </w:t>
            </w:r>
            <w:r w:rsidRPr="001756B5">
              <w:rPr>
                <w:rFonts w:ascii="David" w:hAnsi="David" w:cs="David"/>
                <w:sz w:val="24"/>
                <w:szCs w:val="24"/>
                <w:rtl/>
              </w:rPr>
              <w:t>₪</w:t>
            </w:r>
            <w:r w:rsidRPr="001756B5">
              <w:rPr>
                <w:rFonts w:ascii="David" w:hAnsi="David" w:cs="David"/>
                <w:sz w:val="24"/>
                <w:szCs w:val="24"/>
              </w:rPr>
              <w:t xml:space="preserve"> </w:t>
            </w:r>
            <w:r w:rsidRPr="001756B5">
              <w:rPr>
                <w:rFonts w:ascii="David" w:hAnsi="David" w:cs="David"/>
                <w:sz w:val="24"/>
                <w:szCs w:val="24"/>
                <w:rtl/>
              </w:rPr>
              <w:t>ומעלה</w:t>
            </w:r>
            <w:r w:rsidRPr="001756B5">
              <w:rPr>
                <w:rFonts w:ascii="David" w:hAnsi="David" w:cs="David"/>
                <w:sz w:val="24"/>
                <w:szCs w:val="24"/>
              </w:rPr>
              <w:t xml:space="preserve"> </w:t>
            </w:r>
            <w:r w:rsidRPr="001756B5">
              <w:rPr>
                <w:rFonts w:ascii="David" w:hAnsi="David" w:cs="David"/>
                <w:sz w:val="24"/>
                <w:szCs w:val="24"/>
                <w:rtl/>
              </w:rPr>
              <w:t>נדרש</w:t>
            </w:r>
            <w:r w:rsidRPr="001756B5">
              <w:rPr>
                <w:rFonts w:ascii="David" w:hAnsi="David" w:cs="David"/>
                <w:sz w:val="24"/>
                <w:szCs w:val="24"/>
              </w:rPr>
              <w:t xml:space="preserve"> </w:t>
            </w:r>
            <w:r w:rsidRPr="001756B5">
              <w:rPr>
                <w:rFonts w:ascii="David" w:hAnsi="David" w:cs="David"/>
                <w:sz w:val="24"/>
                <w:szCs w:val="24"/>
                <w:rtl/>
              </w:rPr>
              <w:t>המציע</w:t>
            </w:r>
            <w:r w:rsidRPr="001756B5">
              <w:rPr>
                <w:rFonts w:ascii="David" w:hAnsi="David" w:cs="David"/>
                <w:sz w:val="24"/>
                <w:szCs w:val="24"/>
              </w:rPr>
              <w:t xml:space="preserve"> </w:t>
            </w:r>
            <w:r w:rsidRPr="001756B5">
              <w:rPr>
                <w:rFonts w:ascii="David" w:hAnsi="David" w:cs="David"/>
                <w:sz w:val="24"/>
                <w:szCs w:val="24"/>
                <w:rtl/>
              </w:rPr>
              <w:t>לצרף</w:t>
            </w:r>
            <w:r w:rsidRPr="001756B5">
              <w:rPr>
                <w:rFonts w:ascii="David" w:hAnsi="David" w:cs="David"/>
                <w:sz w:val="24"/>
                <w:szCs w:val="24"/>
              </w:rPr>
              <w:t xml:space="preserve"> </w:t>
            </w:r>
            <w:r w:rsidRPr="001756B5">
              <w:rPr>
                <w:rFonts w:ascii="David" w:hAnsi="David" w:cs="David"/>
                <w:sz w:val="24"/>
                <w:szCs w:val="24"/>
                <w:rtl/>
              </w:rPr>
              <w:t>שיק</w:t>
            </w:r>
            <w:r w:rsidRPr="001756B5">
              <w:rPr>
                <w:rFonts w:ascii="David" w:hAnsi="David" w:cs="David"/>
                <w:sz w:val="24"/>
                <w:szCs w:val="24"/>
              </w:rPr>
              <w:t xml:space="preserve"> </w:t>
            </w:r>
            <w:r w:rsidRPr="001756B5">
              <w:rPr>
                <w:rFonts w:ascii="David" w:hAnsi="David" w:cs="David"/>
                <w:sz w:val="24"/>
                <w:szCs w:val="24"/>
                <w:rtl/>
              </w:rPr>
              <w:t>בנקאי</w:t>
            </w:r>
            <w:r w:rsidRPr="001756B5">
              <w:rPr>
                <w:rFonts w:ascii="David" w:hAnsi="David" w:cs="David"/>
                <w:sz w:val="24"/>
                <w:szCs w:val="24"/>
              </w:rPr>
              <w:t xml:space="preserve"> </w:t>
            </w:r>
            <w:r w:rsidRPr="001756B5">
              <w:rPr>
                <w:rFonts w:ascii="David" w:hAnsi="David" w:cs="David"/>
                <w:b/>
                <w:bCs/>
                <w:sz w:val="24"/>
                <w:szCs w:val="24"/>
                <w:rtl/>
              </w:rPr>
              <w:t>בסך</w:t>
            </w:r>
            <w:r w:rsidRPr="001756B5">
              <w:rPr>
                <w:rFonts w:ascii="David" w:hAnsi="David" w:cs="David"/>
                <w:b/>
                <w:bCs/>
                <w:sz w:val="24"/>
                <w:szCs w:val="24"/>
              </w:rPr>
              <w:t xml:space="preserve"> </w:t>
            </w:r>
            <w:r w:rsidRPr="001756B5">
              <w:rPr>
                <w:rFonts w:ascii="David" w:hAnsi="David" w:cs="David"/>
                <w:b/>
                <w:bCs/>
                <w:sz w:val="24"/>
                <w:szCs w:val="24"/>
                <w:rtl/>
              </w:rPr>
              <w:t xml:space="preserve">של </w:t>
            </w:r>
            <w:r w:rsidRPr="001756B5">
              <w:rPr>
                <w:rFonts w:ascii="David" w:hAnsi="David" w:cs="David"/>
                <w:b/>
                <w:bCs/>
                <w:sz w:val="24"/>
                <w:szCs w:val="24"/>
              </w:rPr>
              <w:t xml:space="preserve"> 15,000 </w:t>
            </w:r>
            <w:r w:rsidRPr="001756B5">
              <w:rPr>
                <w:rFonts w:ascii="David" w:hAnsi="David" w:cs="David"/>
                <w:b/>
                <w:bCs/>
                <w:sz w:val="24"/>
                <w:szCs w:val="24"/>
                <w:rtl/>
              </w:rPr>
              <w:t xml:space="preserve">₪ </w:t>
            </w:r>
            <w:r w:rsidRPr="001756B5">
              <w:rPr>
                <w:rFonts w:ascii="David" w:hAnsi="David" w:cs="David"/>
                <w:b/>
                <w:bCs/>
                <w:sz w:val="24"/>
                <w:szCs w:val="24"/>
              </w:rPr>
              <w:t xml:space="preserve"> </w:t>
            </w:r>
            <w:r w:rsidRPr="001756B5">
              <w:rPr>
                <w:rFonts w:ascii="David" w:hAnsi="David" w:cs="David"/>
                <w:b/>
                <w:bCs/>
                <w:sz w:val="24"/>
                <w:szCs w:val="24"/>
                <w:rtl/>
              </w:rPr>
              <w:t>(במילים: עשרת</w:t>
            </w:r>
            <w:r w:rsidRPr="001756B5">
              <w:rPr>
                <w:rFonts w:ascii="David" w:hAnsi="David" w:cs="David"/>
                <w:b/>
                <w:bCs/>
                <w:sz w:val="24"/>
                <w:szCs w:val="24"/>
              </w:rPr>
              <w:t xml:space="preserve"> </w:t>
            </w:r>
            <w:r w:rsidRPr="001756B5">
              <w:rPr>
                <w:rFonts w:ascii="David" w:hAnsi="David" w:cs="David"/>
                <w:b/>
                <w:bCs/>
                <w:sz w:val="24"/>
                <w:szCs w:val="24"/>
                <w:rtl/>
              </w:rPr>
              <w:t>אלפים</w:t>
            </w:r>
            <w:r w:rsidRPr="001756B5">
              <w:rPr>
                <w:rFonts w:ascii="David" w:hAnsi="David" w:cs="David"/>
                <w:b/>
                <w:bCs/>
                <w:sz w:val="24"/>
                <w:szCs w:val="24"/>
              </w:rPr>
              <w:t xml:space="preserve"> </w:t>
            </w:r>
            <w:r w:rsidRPr="001756B5">
              <w:rPr>
                <w:rFonts w:ascii="David" w:hAnsi="David" w:cs="David"/>
                <w:b/>
                <w:bCs/>
                <w:sz w:val="24"/>
                <w:szCs w:val="24"/>
                <w:rtl/>
              </w:rPr>
              <w:t xml:space="preserve">ש"ח)". </w:t>
            </w:r>
          </w:p>
          <w:p w14:paraId="414170C2" w14:textId="77777777" w:rsidR="00E060A7" w:rsidRPr="001756B5" w:rsidRDefault="00E060A7" w:rsidP="00E060A7">
            <w:pPr>
              <w:spacing w:before="120"/>
              <w:jc w:val="both"/>
              <w:rPr>
                <w:rFonts w:ascii="David" w:eastAsia="Batang" w:hAnsi="David"/>
                <w:szCs w:val="24"/>
                <w:rtl/>
                <w:lang w:eastAsia="ko-KR"/>
              </w:rPr>
            </w:pPr>
            <w:r w:rsidRPr="001756B5">
              <w:rPr>
                <w:rFonts w:ascii="David" w:eastAsia="Batang" w:hAnsi="David"/>
                <w:szCs w:val="24"/>
                <w:rtl/>
                <w:lang w:eastAsia="ko-KR"/>
              </w:rPr>
              <w:t xml:space="preserve">ראשית וככלל, אנו סבורים כי אין לדרוש מרשויות מקומיות שיקים בנקאיים וערבויות. </w:t>
            </w:r>
          </w:p>
          <w:p w14:paraId="068FA204" w14:textId="77777777" w:rsidR="00E060A7" w:rsidRPr="001756B5" w:rsidRDefault="00E060A7" w:rsidP="00E060A7">
            <w:pPr>
              <w:spacing w:before="120"/>
              <w:jc w:val="both"/>
              <w:rPr>
                <w:rFonts w:ascii="David" w:eastAsia="Batang" w:hAnsi="David"/>
                <w:szCs w:val="24"/>
                <w:rtl/>
                <w:lang w:eastAsia="ko-KR"/>
              </w:rPr>
            </w:pPr>
            <w:r w:rsidRPr="001756B5">
              <w:rPr>
                <w:rFonts w:ascii="David" w:eastAsia="Batang" w:hAnsi="David"/>
                <w:szCs w:val="24"/>
                <w:rtl/>
                <w:lang w:eastAsia="ko-KR"/>
              </w:rPr>
              <w:t xml:space="preserve">שנית, לאור הסתירה בין המספר למלל, יש להבהיר באשר לסכום </w:t>
            </w:r>
            <w:r w:rsidRPr="001756B5">
              <w:rPr>
                <w:rFonts w:ascii="David" w:eastAsia="Batang" w:hAnsi="David"/>
                <w:szCs w:val="24"/>
                <w:rtl/>
                <w:lang w:eastAsia="ko-KR"/>
              </w:rPr>
              <w:lastRenderedPageBreak/>
              <w:t>אותו יש לציין בשיק ערבות ההצעה.</w:t>
            </w:r>
          </w:p>
          <w:p w14:paraId="4F471745" w14:textId="77777777" w:rsidR="00E060A7" w:rsidRPr="001756B5" w:rsidRDefault="00E060A7" w:rsidP="00E060A7">
            <w:pPr>
              <w:spacing w:line="276" w:lineRule="auto"/>
              <w:rPr>
                <w:rFonts w:ascii="David" w:hAnsi="David"/>
                <w:szCs w:val="24"/>
                <w:rtl/>
              </w:rPr>
            </w:pPr>
            <w:r w:rsidRPr="001756B5">
              <w:rPr>
                <w:rFonts w:ascii="David" w:eastAsia="Batang" w:hAnsi="David"/>
                <w:szCs w:val="24"/>
                <w:rtl/>
                <w:lang w:eastAsia="ko-KR"/>
              </w:rPr>
              <w:t xml:space="preserve">שלישית, נבקש לציין, כי המכרז מיועד, בין היתר, לרשויות מרמה סוציו-אקונומית נמוכה (1-4), דבר שהמשרד השכיל לבטא באפשרות לשיעור תמיכה גבוהה יותר בעת זכיה. כמו כן, התמיכות במסגרת מכרזים ממשלתיים מקבלות משנה חשיבות ברשויות מרמה סוציו אקונומית נמוכה, אשר לולא תמיכה זו, הסיכויים שהרשויות היו משקיעות את משאביהן בתחום היו פוחתים. עקב כך ראוי לדידנו, כי סכום השיק יהיה על נמוך ככל הניתן, על מנת שהדבר לא יהווה חסם בפני רשויות להגיש הצעות במסגרת המכרז. </w:t>
            </w:r>
          </w:p>
        </w:tc>
        <w:tc>
          <w:tcPr>
            <w:tcW w:w="3144" w:type="dxa"/>
            <w:vAlign w:val="center"/>
          </w:tcPr>
          <w:p w14:paraId="75EC37CF" w14:textId="77777777" w:rsidR="007C58C3" w:rsidRPr="005C56D8" w:rsidRDefault="007C58C3" w:rsidP="007C58C3">
            <w:pPr>
              <w:pStyle w:val="ac"/>
              <w:numPr>
                <w:ilvl w:val="0"/>
                <w:numId w:val="12"/>
              </w:numPr>
              <w:tabs>
                <w:tab w:val="left" w:pos="131"/>
              </w:tabs>
              <w:spacing w:line="360" w:lineRule="auto"/>
              <w:rPr>
                <w:rFonts w:ascii="David" w:hAnsi="David" w:cs="David"/>
                <w:szCs w:val="24"/>
              </w:rPr>
            </w:pPr>
            <w:r w:rsidRPr="007C58C3">
              <w:rPr>
                <w:rFonts w:ascii="David" w:hAnsi="David" w:cs="David" w:hint="eastAsia"/>
                <w:szCs w:val="24"/>
                <w:rtl/>
              </w:rPr>
              <w:lastRenderedPageBreak/>
              <w:t>סכום</w:t>
            </w:r>
            <w:r w:rsidRPr="007C58C3">
              <w:rPr>
                <w:rFonts w:ascii="David" w:hAnsi="David" w:cs="David"/>
                <w:szCs w:val="24"/>
                <w:rtl/>
              </w:rPr>
              <w:t xml:space="preserve"> </w:t>
            </w:r>
            <w:r w:rsidRPr="007C58C3">
              <w:rPr>
                <w:rFonts w:ascii="David" w:hAnsi="David" w:cs="David" w:hint="eastAsia"/>
                <w:szCs w:val="24"/>
                <w:rtl/>
              </w:rPr>
              <w:t>הערבות</w:t>
            </w:r>
            <w:r w:rsidRPr="007C58C3">
              <w:rPr>
                <w:rFonts w:ascii="David" w:hAnsi="David" w:cs="David"/>
                <w:szCs w:val="24"/>
                <w:rtl/>
              </w:rPr>
              <w:t xml:space="preserve">/הוראת </w:t>
            </w:r>
            <w:r w:rsidRPr="007C58C3">
              <w:rPr>
                <w:rFonts w:ascii="David" w:hAnsi="David" w:cs="David" w:hint="eastAsia"/>
                <w:szCs w:val="24"/>
                <w:rtl/>
              </w:rPr>
              <w:t>הקיזוז</w:t>
            </w:r>
            <w:r w:rsidRPr="007C58C3">
              <w:rPr>
                <w:rFonts w:ascii="David" w:hAnsi="David" w:cs="David"/>
                <w:szCs w:val="24"/>
                <w:rtl/>
              </w:rPr>
              <w:t xml:space="preserve"> יעמוד על 15,000 ₪.</w:t>
            </w:r>
            <w:r w:rsidRPr="005C56D8">
              <w:rPr>
                <w:rFonts w:ascii="David" w:hAnsi="David" w:cs="David"/>
                <w:szCs w:val="24"/>
                <w:rtl/>
              </w:rPr>
              <w:t xml:space="preserve"> </w:t>
            </w:r>
          </w:p>
          <w:p w14:paraId="75548529" w14:textId="04BA99C0" w:rsidR="0003486A" w:rsidRPr="0003486A" w:rsidRDefault="007C58C3" w:rsidP="005C56D8">
            <w:pPr>
              <w:pStyle w:val="ac"/>
              <w:numPr>
                <w:ilvl w:val="0"/>
                <w:numId w:val="12"/>
              </w:numPr>
              <w:tabs>
                <w:tab w:val="left" w:pos="131"/>
              </w:tabs>
              <w:spacing w:line="360" w:lineRule="auto"/>
              <w:rPr>
                <w:rFonts w:ascii="David" w:hAnsi="David"/>
                <w:szCs w:val="24"/>
                <w:rtl/>
              </w:rPr>
            </w:pPr>
            <w:r w:rsidRPr="005C56D8">
              <w:rPr>
                <w:rFonts w:ascii="David" w:hAnsi="David" w:cs="David" w:hint="eastAsia"/>
                <w:szCs w:val="24"/>
                <w:rtl/>
              </w:rPr>
              <w:t>הרשות</w:t>
            </w:r>
            <w:r w:rsidRPr="005C56D8">
              <w:rPr>
                <w:rFonts w:ascii="David" w:hAnsi="David" w:cs="David"/>
                <w:szCs w:val="24"/>
                <w:rtl/>
              </w:rPr>
              <w:t xml:space="preserve"> </w:t>
            </w:r>
            <w:r w:rsidRPr="005C56D8">
              <w:rPr>
                <w:rFonts w:ascii="David" w:hAnsi="David" w:cs="David" w:hint="eastAsia"/>
                <w:szCs w:val="24"/>
                <w:rtl/>
              </w:rPr>
              <w:t>תהיה</w:t>
            </w:r>
            <w:r w:rsidRPr="005C56D8">
              <w:rPr>
                <w:rFonts w:ascii="David" w:hAnsi="David" w:cs="David"/>
                <w:szCs w:val="24"/>
                <w:rtl/>
              </w:rPr>
              <w:t xml:space="preserve"> </w:t>
            </w:r>
            <w:r w:rsidRPr="005C56D8">
              <w:rPr>
                <w:rFonts w:ascii="David" w:hAnsi="David" w:cs="David" w:hint="eastAsia"/>
                <w:szCs w:val="24"/>
                <w:rtl/>
              </w:rPr>
              <w:t>רשאית</w:t>
            </w:r>
            <w:r w:rsidRPr="005C56D8">
              <w:rPr>
                <w:rFonts w:ascii="David" w:hAnsi="David" w:cs="David"/>
                <w:szCs w:val="24"/>
                <w:rtl/>
              </w:rPr>
              <w:t xml:space="preserve"> </w:t>
            </w:r>
            <w:r w:rsidRPr="005C56D8">
              <w:rPr>
                <w:rFonts w:ascii="David" w:hAnsi="David" w:cs="David" w:hint="eastAsia"/>
                <w:szCs w:val="24"/>
                <w:rtl/>
              </w:rPr>
              <w:t>להחליף</w:t>
            </w:r>
            <w:r w:rsidRPr="005C56D8">
              <w:rPr>
                <w:rFonts w:ascii="David" w:hAnsi="David" w:cs="David"/>
                <w:szCs w:val="24"/>
                <w:rtl/>
              </w:rPr>
              <w:t xml:space="preserve"> </w:t>
            </w:r>
            <w:r w:rsidRPr="005C56D8">
              <w:rPr>
                <w:rFonts w:ascii="David" w:hAnsi="David" w:cs="David" w:hint="eastAsia"/>
                <w:szCs w:val="24"/>
                <w:rtl/>
              </w:rPr>
              <w:t>את</w:t>
            </w:r>
            <w:r w:rsidRPr="005C56D8">
              <w:rPr>
                <w:rFonts w:ascii="David" w:hAnsi="David" w:cs="David"/>
                <w:szCs w:val="24"/>
                <w:rtl/>
              </w:rPr>
              <w:t xml:space="preserve"> </w:t>
            </w:r>
            <w:r w:rsidRPr="005C56D8">
              <w:rPr>
                <w:rFonts w:ascii="David" w:hAnsi="David" w:cs="David" w:hint="eastAsia"/>
                <w:szCs w:val="24"/>
                <w:rtl/>
              </w:rPr>
              <w:t>הצ</w:t>
            </w:r>
            <w:r w:rsidRPr="005C56D8">
              <w:rPr>
                <w:rFonts w:ascii="David" w:hAnsi="David" w:cs="David"/>
                <w:szCs w:val="24"/>
                <w:rtl/>
              </w:rPr>
              <w:t xml:space="preserve">'ק </w:t>
            </w:r>
            <w:r w:rsidRPr="005C56D8">
              <w:rPr>
                <w:rFonts w:ascii="David" w:hAnsi="David" w:cs="David" w:hint="eastAsia"/>
                <w:szCs w:val="24"/>
                <w:rtl/>
              </w:rPr>
              <w:t>הבנקאי</w:t>
            </w:r>
            <w:r w:rsidRPr="005C56D8">
              <w:rPr>
                <w:rFonts w:ascii="David" w:hAnsi="David" w:cs="David"/>
                <w:szCs w:val="24"/>
                <w:rtl/>
              </w:rPr>
              <w:t xml:space="preserve">  </w:t>
            </w:r>
            <w:r w:rsidRPr="005C56D8">
              <w:rPr>
                <w:rFonts w:ascii="David" w:hAnsi="David" w:cs="David" w:hint="eastAsia"/>
                <w:szCs w:val="24"/>
                <w:rtl/>
              </w:rPr>
              <w:t>בהוראת</w:t>
            </w:r>
            <w:r w:rsidRPr="005C56D8">
              <w:rPr>
                <w:rFonts w:ascii="David" w:hAnsi="David" w:cs="David"/>
                <w:szCs w:val="24"/>
                <w:rtl/>
              </w:rPr>
              <w:t xml:space="preserve"> </w:t>
            </w:r>
            <w:r w:rsidRPr="005C56D8">
              <w:rPr>
                <w:rFonts w:ascii="David" w:hAnsi="David" w:cs="David" w:hint="eastAsia"/>
                <w:szCs w:val="24"/>
                <w:rtl/>
              </w:rPr>
              <w:t>קיזוז</w:t>
            </w:r>
            <w:r w:rsidRPr="005C56D8">
              <w:rPr>
                <w:rFonts w:ascii="David" w:hAnsi="David" w:cs="David"/>
                <w:szCs w:val="24"/>
                <w:rtl/>
              </w:rPr>
              <w:t xml:space="preserve"> </w:t>
            </w:r>
            <w:r w:rsidRPr="005C56D8">
              <w:rPr>
                <w:rFonts w:ascii="David" w:hAnsi="David" w:cs="David" w:hint="eastAsia"/>
                <w:b/>
                <w:bCs/>
                <w:szCs w:val="24"/>
                <w:rtl/>
              </w:rPr>
              <w:t>נספח</w:t>
            </w:r>
            <w:r w:rsidR="005C56D8" w:rsidRPr="005C56D8">
              <w:rPr>
                <w:rFonts w:ascii="David" w:hAnsi="David" w:cs="David" w:hint="cs"/>
                <w:b/>
                <w:bCs/>
                <w:szCs w:val="24"/>
                <w:rtl/>
              </w:rPr>
              <w:t xml:space="preserve"> טו'</w:t>
            </w:r>
            <w:r w:rsidR="007A68F9">
              <w:rPr>
                <w:rFonts w:ascii="David" w:hAnsi="David" w:hint="cs"/>
                <w:szCs w:val="24"/>
                <w:rtl/>
              </w:rPr>
              <w:t>.</w:t>
            </w:r>
          </w:p>
        </w:tc>
      </w:tr>
      <w:tr w:rsidR="00E060A7" w:rsidRPr="005A3D90" w14:paraId="5ED09A70" w14:textId="77777777" w:rsidTr="00023B9B">
        <w:trPr>
          <w:trHeight w:val="265"/>
          <w:jc w:val="center"/>
        </w:trPr>
        <w:tc>
          <w:tcPr>
            <w:tcW w:w="1037" w:type="dxa"/>
            <w:vAlign w:val="center"/>
          </w:tcPr>
          <w:p w14:paraId="05D773E0" w14:textId="77777777" w:rsidR="00E060A7" w:rsidRPr="001756B5" w:rsidRDefault="00E060A7" w:rsidP="00E060A7">
            <w:pPr>
              <w:spacing w:line="360" w:lineRule="auto"/>
              <w:ind w:left="360"/>
              <w:rPr>
                <w:rFonts w:ascii="David" w:hAnsi="David"/>
                <w:szCs w:val="24"/>
                <w:rtl/>
              </w:rPr>
            </w:pPr>
            <w:r w:rsidRPr="001756B5">
              <w:rPr>
                <w:rFonts w:ascii="David" w:hAnsi="David"/>
                <w:szCs w:val="24"/>
                <w:rtl/>
              </w:rPr>
              <w:t>17</w:t>
            </w:r>
          </w:p>
        </w:tc>
        <w:tc>
          <w:tcPr>
            <w:tcW w:w="1095" w:type="dxa"/>
          </w:tcPr>
          <w:p w14:paraId="358504E2" w14:textId="77777777" w:rsidR="00E060A7" w:rsidRPr="001756B5" w:rsidRDefault="00E060A7" w:rsidP="00E060A7">
            <w:pPr>
              <w:spacing w:line="360" w:lineRule="auto"/>
              <w:rPr>
                <w:rFonts w:ascii="David" w:hAnsi="David"/>
                <w:szCs w:val="24"/>
                <w:rtl/>
              </w:rPr>
            </w:pPr>
            <w:r w:rsidRPr="001756B5">
              <w:rPr>
                <w:rFonts w:ascii="David" w:hAnsi="David"/>
                <w:szCs w:val="24"/>
                <w:rtl/>
              </w:rPr>
              <w:t>18</w:t>
            </w:r>
          </w:p>
        </w:tc>
        <w:tc>
          <w:tcPr>
            <w:tcW w:w="1276" w:type="dxa"/>
          </w:tcPr>
          <w:p w14:paraId="4B1927E5" w14:textId="77777777" w:rsidR="00E060A7" w:rsidRPr="001756B5" w:rsidRDefault="00E060A7" w:rsidP="00E060A7">
            <w:pPr>
              <w:spacing w:line="360" w:lineRule="auto"/>
              <w:rPr>
                <w:rFonts w:ascii="David" w:hAnsi="David"/>
                <w:szCs w:val="24"/>
                <w:rtl/>
              </w:rPr>
            </w:pPr>
            <w:r w:rsidRPr="001756B5">
              <w:rPr>
                <w:rFonts w:ascii="David" w:hAnsi="David"/>
                <w:szCs w:val="24"/>
                <w:rtl/>
              </w:rPr>
              <w:t>6.2</w:t>
            </w:r>
          </w:p>
        </w:tc>
        <w:tc>
          <w:tcPr>
            <w:tcW w:w="3015" w:type="dxa"/>
          </w:tcPr>
          <w:p w14:paraId="1F1C5535" w14:textId="77777777" w:rsidR="00E060A7" w:rsidRPr="001756B5" w:rsidRDefault="00E060A7" w:rsidP="00E060A7">
            <w:pPr>
              <w:pStyle w:val="ac"/>
              <w:spacing w:before="120"/>
              <w:ind w:left="0"/>
              <w:jc w:val="both"/>
              <w:rPr>
                <w:rFonts w:ascii="David" w:hAnsi="David" w:cs="David"/>
                <w:sz w:val="24"/>
                <w:szCs w:val="24"/>
                <w:rtl/>
              </w:rPr>
            </w:pPr>
            <w:r w:rsidRPr="001756B5">
              <w:rPr>
                <w:rFonts w:ascii="David" w:hAnsi="David" w:cs="David"/>
                <w:sz w:val="24"/>
                <w:szCs w:val="24"/>
                <w:rtl/>
              </w:rPr>
              <w:t xml:space="preserve">הסעיף מציין כי "תקופת ההסכם תהיה לתקופה של עד 36 חודשים". </w:t>
            </w:r>
          </w:p>
          <w:p w14:paraId="1CFDA401" w14:textId="77777777" w:rsidR="00E060A7" w:rsidRPr="001756B5" w:rsidRDefault="00E060A7" w:rsidP="00E060A7">
            <w:pPr>
              <w:spacing w:before="120"/>
              <w:jc w:val="both"/>
              <w:rPr>
                <w:rFonts w:ascii="David" w:eastAsia="Batang" w:hAnsi="David"/>
                <w:szCs w:val="24"/>
                <w:rtl/>
                <w:lang w:eastAsia="ko-KR"/>
              </w:rPr>
            </w:pPr>
            <w:r w:rsidRPr="001756B5">
              <w:rPr>
                <w:rFonts w:ascii="David" w:eastAsia="Batang" w:hAnsi="David"/>
                <w:szCs w:val="24"/>
                <w:rtl/>
                <w:lang w:eastAsia="ko-KR"/>
              </w:rPr>
              <w:t xml:space="preserve">לא ברור מה הכוונה במונח "תקופת ההסכם". אנא הבהרתכם האם הכוונה הינה למשך התקופה עד לסיום התקנת המערכות, או הכוונה למשך התקופה עד השלמת כלל התשלומים בגין הקמת הפרויקט. במידה והכוונה לאפשרות השניה לעיל, אנא הבהרתכם כיצד הדבר מתיישב עם התקשרות עם חברות אסקו, או מימון עצמי ארוך טווח.  </w:t>
            </w:r>
          </w:p>
          <w:p w14:paraId="4989745C" w14:textId="77777777" w:rsidR="00E060A7" w:rsidRPr="001756B5" w:rsidRDefault="00E060A7" w:rsidP="00E060A7">
            <w:pPr>
              <w:autoSpaceDE w:val="0"/>
              <w:autoSpaceDN w:val="0"/>
              <w:adjustRightInd w:val="0"/>
              <w:rPr>
                <w:rFonts w:ascii="David" w:hAnsi="David"/>
                <w:szCs w:val="24"/>
                <w:rtl/>
              </w:rPr>
            </w:pPr>
            <w:r w:rsidRPr="001756B5">
              <w:rPr>
                <w:rFonts w:ascii="David" w:hAnsi="David"/>
                <w:szCs w:val="24"/>
                <w:rtl/>
              </w:rPr>
              <w:t>אנו סבורים כי יש</w:t>
            </w:r>
            <w:r w:rsidRPr="001756B5">
              <w:rPr>
                <w:rFonts w:ascii="David" w:hAnsi="David"/>
                <w:szCs w:val="24"/>
              </w:rPr>
              <w:t xml:space="preserve"> </w:t>
            </w:r>
            <w:r w:rsidRPr="001756B5">
              <w:rPr>
                <w:rFonts w:ascii="David" w:hAnsi="David"/>
                <w:szCs w:val="24"/>
                <w:rtl/>
              </w:rPr>
              <w:t>להבהיר, שההגדרה</w:t>
            </w:r>
            <w:r w:rsidRPr="001756B5">
              <w:rPr>
                <w:rFonts w:ascii="David" w:hAnsi="David"/>
                <w:szCs w:val="24"/>
              </w:rPr>
              <w:t xml:space="preserve"> </w:t>
            </w:r>
            <w:r w:rsidRPr="001756B5">
              <w:rPr>
                <w:rFonts w:ascii="David" w:hAnsi="David"/>
                <w:szCs w:val="24"/>
                <w:rtl/>
              </w:rPr>
              <w:t>למשך</w:t>
            </w:r>
            <w:r w:rsidRPr="001756B5">
              <w:rPr>
                <w:rFonts w:ascii="David" w:hAnsi="David"/>
                <w:szCs w:val="24"/>
              </w:rPr>
              <w:t xml:space="preserve"> </w:t>
            </w:r>
            <w:r w:rsidRPr="001756B5">
              <w:rPr>
                <w:rFonts w:ascii="David" w:hAnsi="David"/>
                <w:szCs w:val="24"/>
                <w:rtl/>
              </w:rPr>
              <w:t>הפרויקט</w:t>
            </w:r>
            <w:r w:rsidRPr="001756B5">
              <w:rPr>
                <w:rFonts w:ascii="David" w:hAnsi="David"/>
                <w:szCs w:val="24"/>
              </w:rPr>
              <w:t xml:space="preserve"> </w:t>
            </w:r>
            <w:r w:rsidRPr="001756B5">
              <w:rPr>
                <w:rFonts w:ascii="David" w:hAnsi="David"/>
                <w:szCs w:val="24"/>
                <w:rtl/>
              </w:rPr>
              <w:t>הינה</w:t>
            </w:r>
            <w:r w:rsidRPr="001756B5">
              <w:rPr>
                <w:rFonts w:ascii="David" w:hAnsi="David"/>
                <w:szCs w:val="24"/>
              </w:rPr>
              <w:t xml:space="preserve"> </w:t>
            </w:r>
            <w:r w:rsidRPr="001756B5">
              <w:rPr>
                <w:rFonts w:ascii="David" w:hAnsi="David"/>
                <w:szCs w:val="24"/>
                <w:rtl/>
              </w:rPr>
              <w:t>התקופה</w:t>
            </w:r>
            <w:r w:rsidRPr="001756B5">
              <w:rPr>
                <w:rFonts w:ascii="David" w:hAnsi="David"/>
                <w:szCs w:val="24"/>
              </w:rPr>
              <w:t xml:space="preserve"> </w:t>
            </w:r>
            <w:r w:rsidRPr="001756B5">
              <w:rPr>
                <w:rFonts w:ascii="David" w:hAnsi="David"/>
                <w:szCs w:val="24"/>
                <w:rtl/>
              </w:rPr>
              <w:t>בה</w:t>
            </w:r>
            <w:r w:rsidRPr="001756B5">
              <w:rPr>
                <w:rFonts w:ascii="David" w:hAnsi="David"/>
                <w:szCs w:val="24"/>
              </w:rPr>
              <w:t xml:space="preserve"> </w:t>
            </w:r>
            <w:r w:rsidRPr="001756B5">
              <w:rPr>
                <w:rFonts w:ascii="David" w:hAnsi="David"/>
                <w:szCs w:val="24"/>
                <w:rtl/>
              </w:rPr>
              <w:t>יותקנו המערכות</w:t>
            </w:r>
            <w:r w:rsidRPr="001756B5">
              <w:rPr>
                <w:rFonts w:ascii="David" w:hAnsi="David"/>
                <w:szCs w:val="24"/>
              </w:rPr>
              <w:t xml:space="preserve"> </w:t>
            </w:r>
            <w:r w:rsidRPr="001756B5">
              <w:rPr>
                <w:rFonts w:ascii="David" w:hAnsi="David"/>
                <w:szCs w:val="24"/>
                <w:rtl/>
              </w:rPr>
              <w:t>היעילות</w:t>
            </w:r>
            <w:r w:rsidRPr="001756B5">
              <w:rPr>
                <w:rFonts w:ascii="David" w:hAnsi="David"/>
                <w:szCs w:val="24"/>
              </w:rPr>
              <w:t xml:space="preserve"> </w:t>
            </w:r>
            <w:r w:rsidRPr="001756B5">
              <w:rPr>
                <w:rFonts w:ascii="David" w:hAnsi="David"/>
                <w:szCs w:val="24"/>
                <w:rtl/>
              </w:rPr>
              <w:t xml:space="preserve">אנרגטית; </w:t>
            </w:r>
            <w:r w:rsidRPr="001756B5">
              <w:rPr>
                <w:rFonts w:ascii="David" w:hAnsi="David"/>
                <w:szCs w:val="24"/>
              </w:rPr>
              <w:t xml:space="preserve"> </w:t>
            </w:r>
            <w:r w:rsidRPr="001756B5">
              <w:rPr>
                <w:rFonts w:ascii="David" w:hAnsi="David"/>
                <w:szCs w:val="24"/>
                <w:rtl/>
              </w:rPr>
              <w:t>לחילופין, אם</w:t>
            </w:r>
            <w:r w:rsidRPr="001756B5">
              <w:rPr>
                <w:rFonts w:ascii="David" w:hAnsi="David"/>
                <w:szCs w:val="24"/>
              </w:rPr>
              <w:t xml:space="preserve"> </w:t>
            </w:r>
            <w:r w:rsidRPr="001756B5">
              <w:rPr>
                <w:rFonts w:ascii="David" w:hAnsi="David"/>
                <w:szCs w:val="24"/>
                <w:rtl/>
              </w:rPr>
              <w:t>משך</w:t>
            </w:r>
            <w:r w:rsidRPr="001756B5">
              <w:rPr>
                <w:rFonts w:ascii="David" w:hAnsi="David"/>
                <w:szCs w:val="24"/>
              </w:rPr>
              <w:t xml:space="preserve"> </w:t>
            </w:r>
            <w:r w:rsidRPr="001756B5">
              <w:rPr>
                <w:rFonts w:ascii="David" w:hAnsi="David"/>
                <w:szCs w:val="24"/>
                <w:rtl/>
              </w:rPr>
              <w:t>הפרויקט</w:t>
            </w:r>
            <w:r w:rsidRPr="001756B5">
              <w:rPr>
                <w:rFonts w:ascii="David" w:hAnsi="David"/>
                <w:szCs w:val="24"/>
              </w:rPr>
              <w:t xml:space="preserve"> </w:t>
            </w:r>
            <w:r w:rsidRPr="001756B5">
              <w:rPr>
                <w:rFonts w:ascii="David" w:hAnsi="David"/>
                <w:szCs w:val="24"/>
                <w:rtl/>
              </w:rPr>
              <w:t>יכלול</w:t>
            </w:r>
            <w:r w:rsidRPr="001756B5">
              <w:rPr>
                <w:rFonts w:ascii="David" w:hAnsi="David"/>
                <w:szCs w:val="24"/>
              </w:rPr>
              <w:t xml:space="preserve"> </w:t>
            </w:r>
            <w:r w:rsidRPr="001756B5">
              <w:rPr>
                <w:rFonts w:ascii="David" w:hAnsi="David"/>
                <w:szCs w:val="24"/>
                <w:rtl/>
              </w:rPr>
              <w:t>את</w:t>
            </w:r>
            <w:r w:rsidRPr="001756B5">
              <w:rPr>
                <w:rFonts w:ascii="David" w:hAnsi="David"/>
                <w:szCs w:val="24"/>
              </w:rPr>
              <w:t xml:space="preserve"> </w:t>
            </w:r>
            <w:r w:rsidRPr="001756B5">
              <w:rPr>
                <w:rFonts w:ascii="David" w:hAnsi="David"/>
                <w:szCs w:val="24"/>
                <w:rtl/>
              </w:rPr>
              <w:t>תקופת</w:t>
            </w:r>
            <w:r w:rsidRPr="001756B5">
              <w:rPr>
                <w:rFonts w:ascii="David" w:hAnsi="David"/>
                <w:szCs w:val="24"/>
              </w:rPr>
              <w:t xml:space="preserve"> </w:t>
            </w:r>
            <w:r w:rsidRPr="001756B5">
              <w:rPr>
                <w:rFonts w:ascii="David" w:hAnsi="David"/>
                <w:szCs w:val="24"/>
                <w:rtl/>
              </w:rPr>
              <w:t>החזר התשלומים, יש</w:t>
            </w:r>
            <w:r w:rsidRPr="001756B5">
              <w:rPr>
                <w:rFonts w:ascii="David" w:hAnsi="David"/>
                <w:szCs w:val="24"/>
              </w:rPr>
              <w:t xml:space="preserve"> </w:t>
            </w:r>
            <w:r w:rsidRPr="001756B5">
              <w:rPr>
                <w:rFonts w:ascii="David" w:hAnsi="David"/>
                <w:szCs w:val="24"/>
                <w:rtl/>
              </w:rPr>
              <w:t>להאריכו</w:t>
            </w:r>
            <w:r w:rsidRPr="001756B5">
              <w:rPr>
                <w:rFonts w:ascii="David" w:hAnsi="David"/>
                <w:szCs w:val="24"/>
              </w:rPr>
              <w:t xml:space="preserve"> </w:t>
            </w:r>
            <w:r w:rsidRPr="001756B5">
              <w:rPr>
                <w:rFonts w:ascii="David" w:hAnsi="David"/>
                <w:szCs w:val="24"/>
                <w:rtl/>
              </w:rPr>
              <w:t xml:space="preserve"> על מנת שיכלול את תקופת החזר ההשקעה של הפרויקט. ההגדרה מהותית, על מנת שרשויות, ובפרט מדרג סוציו-אקונומי נמוך, תוכלנה לממש פרויקטים באמצעות חברות </w:t>
            </w:r>
            <w:r w:rsidRPr="001756B5">
              <w:rPr>
                <w:rFonts w:ascii="David" w:hAnsi="David"/>
                <w:szCs w:val="24"/>
              </w:rPr>
              <w:t>ESCO</w:t>
            </w:r>
            <w:r w:rsidRPr="001756B5">
              <w:rPr>
                <w:rFonts w:ascii="David" w:hAnsi="David"/>
                <w:szCs w:val="24"/>
                <w:rtl/>
              </w:rPr>
              <w:t xml:space="preserve"> בהן תקופת ההחזר ההשקעה אורכת מספר </w:t>
            </w:r>
            <w:r w:rsidRPr="001756B5">
              <w:rPr>
                <w:rFonts w:ascii="David" w:hAnsi="David"/>
                <w:szCs w:val="24"/>
                <w:rtl/>
              </w:rPr>
              <w:lastRenderedPageBreak/>
              <w:t xml:space="preserve">שנים, או לחילופין באמצעות מימון עצמי ארוך טווח. </w:t>
            </w:r>
          </w:p>
          <w:p w14:paraId="3941B787" w14:textId="77777777" w:rsidR="00E060A7" w:rsidRPr="001756B5" w:rsidRDefault="00E060A7" w:rsidP="00E060A7">
            <w:pPr>
              <w:pStyle w:val="aa"/>
              <w:spacing w:before="120"/>
              <w:jc w:val="both"/>
              <w:rPr>
                <w:rFonts w:ascii="David" w:hAnsi="David" w:cs="David"/>
                <w:sz w:val="24"/>
                <w:szCs w:val="24"/>
                <w:rtl/>
              </w:rPr>
            </w:pPr>
          </w:p>
        </w:tc>
        <w:tc>
          <w:tcPr>
            <w:tcW w:w="3144" w:type="dxa"/>
            <w:vAlign w:val="center"/>
          </w:tcPr>
          <w:p w14:paraId="7112A8C3" w14:textId="01ACD49F" w:rsidR="00E060A7" w:rsidRPr="007A6087" w:rsidRDefault="00AC58BD" w:rsidP="00AC58BD">
            <w:pPr>
              <w:pStyle w:val="ac"/>
              <w:numPr>
                <w:ilvl w:val="0"/>
                <w:numId w:val="13"/>
              </w:numPr>
              <w:tabs>
                <w:tab w:val="left" w:pos="131"/>
              </w:tabs>
              <w:spacing w:line="360" w:lineRule="auto"/>
              <w:rPr>
                <w:rFonts w:ascii="David" w:hAnsi="David" w:cs="David"/>
                <w:szCs w:val="24"/>
              </w:rPr>
            </w:pPr>
            <w:r w:rsidRPr="007A6087">
              <w:rPr>
                <w:rFonts w:ascii="David" w:hAnsi="David" w:cs="David"/>
                <w:szCs w:val="24"/>
                <w:rtl/>
              </w:rPr>
              <w:lastRenderedPageBreak/>
              <w:t xml:space="preserve">תקופת ההסכם </w:t>
            </w:r>
            <w:r w:rsidR="00A45311">
              <w:rPr>
                <w:rFonts w:ascii="David" w:hAnsi="David" w:cs="David" w:hint="cs"/>
                <w:szCs w:val="24"/>
                <w:rtl/>
              </w:rPr>
              <w:t>כ</w:t>
            </w:r>
            <w:r w:rsidRPr="007A6087">
              <w:rPr>
                <w:rFonts w:ascii="David" w:hAnsi="David" w:cs="David"/>
                <w:szCs w:val="24"/>
                <w:rtl/>
              </w:rPr>
              <w:t xml:space="preserve">הגדרתה בסעיף 4. </w:t>
            </w:r>
            <w:r w:rsidR="00AD725B">
              <w:rPr>
                <w:rFonts w:ascii="David" w:hAnsi="David" w:cs="David"/>
                <w:szCs w:val="24"/>
                <w:rtl/>
              </w:rPr>
              <w:t xml:space="preserve">ראו הסבר </w:t>
            </w:r>
            <w:r w:rsidR="00AD725B">
              <w:rPr>
                <w:rFonts w:ascii="David" w:hAnsi="David" w:cs="David" w:hint="cs"/>
                <w:szCs w:val="24"/>
                <w:rtl/>
              </w:rPr>
              <w:t>א</w:t>
            </w:r>
            <w:r w:rsidR="00E8027C" w:rsidRPr="007A6087">
              <w:rPr>
                <w:rFonts w:ascii="David" w:hAnsi="David" w:cs="David"/>
                <w:szCs w:val="24"/>
                <w:rtl/>
              </w:rPr>
              <w:t xml:space="preserve">ודות </w:t>
            </w:r>
            <w:r w:rsidRPr="007A6087">
              <w:rPr>
                <w:rFonts w:ascii="David" w:hAnsi="David" w:cs="David"/>
                <w:szCs w:val="24"/>
                <w:rtl/>
              </w:rPr>
              <w:t>תקופת ההתקנה בהתאם לסעיף 8 למכרז.</w:t>
            </w:r>
          </w:p>
          <w:p w14:paraId="292A822C" w14:textId="1EA47F7B" w:rsidR="00AC58BD" w:rsidRPr="00AC58BD" w:rsidRDefault="00AC58BD" w:rsidP="00DF7B2D">
            <w:pPr>
              <w:pStyle w:val="ac"/>
              <w:numPr>
                <w:ilvl w:val="0"/>
                <w:numId w:val="13"/>
              </w:numPr>
              <w:tabs>
                <w:tab w:val="left" w:pos="131"/>
              </w:tabs>
              <w:spacing w:line="360" w:lineRule="auto"/>
              <w:rPr>
                <w:rFonts w:ascii="David" w:hAnsi="David"/>
                <w:szCs w:val="24"/>
                <w:rtl/>
              </w:rPr>
            </w:pPr>
            <w:r w:rsidRPr="007A6087">
              <w:rPr>
                <w:rFonts w:ascii="David" w:hAnsi="David" w:cs="David"/>
                <w:szCs w:val="24"/>
                <w:rtl/>
              </w:rPr>
              <w:t>לגבי מימון א</w:t>
            </w:r>
            <w:r w:rsidR="00592307">
              <w:rPr>
                <w:rFonts w:ascii="David" w:hAnsi="David" w:cs="David" w:hint="cs"/>
                <w:szCs w:val="24"/>
                <w:rtl/>
              </w:rPr>
              <w:t>רוך טווח</w:t>
            </w:r>
            <w:r w:rsidR="00E8027C" w:rsidRPr="007A6087">
              <w:rPr>
                <w:rFonts w:ascii="David" w:hAnsi="David" w:cs="David"/>
                <w:szCs w:val="24"/>
                <w:rtl/>
              </w:rPr>
              <w:t xml:space="preserve"> הצעתכם נבחנה לא מצאנו מקום לשנות אותה במכרז זה. התשלומים</w:t>
            </w:r>
            <w:r w:rsidR="00A45311">
              <w:rPr>
                <w:rFonts w:ascii="David" w:hAnsi="David" w:cs="David" w:hint="cs"/>
                <w:szCs w:val="24"/>
                <w:rtl/>
              </w:rPr>
              <w:t xml:space="preserve"> במכרז יהיו</w:t>
            </w:r>
            <w:r w:rsidR="00E8027C" w:rsidRPr="007A6087">
              <w:rPr>
                <w:rFonts w:ascii="David" w:hAnsi="David" w:cs="David"/>
                <w:szCs w:val="24"/>
                <w:rtl/>
              </w:rPr>
              <w:t xml:space="preserve"> בהתאם לסעיף 5 להסכם</w:t>
            </w:r>
            <w:r w:rsidR="00E8027C">
              <w:rPr>
                <w:rFonts w:ascii="David" w:hAnsi="David" w:hint="cs"/>
                <w:szCs w:val="24"/>
                <w:rtl/>
              </w:rPr>
              <w:t>.</w:t>
            </w:r>
          </w:p>
        </w:tc>
      </w:tr>
      <w:tr w:rsidR="00E060A7" w:rsidRPr="005A3D90" w14:paraId="345FAC8E" w14:textId="77777777" w:rsidTr="00023B9B">
        <w:trPr>
          <w:trHeight w:val="265"/>
          <w:jc w:val="center"/>
        </w:trPr>
        <w:tc>
          <w:tcPr>
            <w:tcW w:w="1037" w:type="dxa"/>
            <w:vAlign w:val="center"/>
          </w:tcPr>
          <w:p w14:paraId="03C1AD55" w14:textId="77777777" w:rsidR="00E060A7" w:rsidRPr="001756B5" w:rsidRDefault="00E060A7" w:rsidP="00E060A7">
            <w:pPr>
              <w:spacing w:line="360" w:lineRule="auto"/>
              <w:ind w:left="360"/>
              <w:rPr>
                <w:rFonts w:ascii="David" w:hAnsi="David"/>
                <w:szCs w:val="24"/>
                <w:rtl/>
              </w:rPr>
            </w:pPr>
            <w:r w:rsidRPr="001756B5">
              <w:rPr>
                <w:rFonts w:ascii="David" w:hAnsi="David"/>
                <w:szCs w:val="24"/>
                <w:rtl/>
              </w:rPr>
              <w:t>18</w:t>
            </w:r>
          </w:p>
        </w:tc>
        <w:tc>
          <w:tcPr>
            <w:tcW w:w="1095" w:type="dxa"/>
          </w:tcPr>
          <w:p w14:paraId="382345E9" w14:textId="77777777" w:rsidR="00E060A7" w:rsidRPr="001756B5" w:rsidRDefault="00E060A7" w:rsidP="00E060A7">
            <w:pPr>
              <w:spacing w:line="360" w:lineRule="auto"/>
              <w:rPr>
                <w:rFonts w:ascii="David" w:hAnsi="David"/>
                <w:szCs w:val="24"/>
                <w:rtl/>
              </w:rPr>
            </w:pPr>
            <w:r w:rsidRPr="001756B5">
              <w:rPr>
                <w:rFonts w:ascii="David" w:hAnsi="David"/>
                <w:szCs w:val="24"/>
                <w:rtl/>
              </w:rPr>
              <w:t>18</w:t>
            </w:r>
          </w:p>
        </w:tc>
        <w:tc>
          <w:tcPr>
            <w:tcW w:w="1276" w:type="dxa"/>
          </w:tcPr>
          <w:p w14:paraId="3C3DBFAE" w14:textId="77777777" w:rsidR="00E060A7" w:rsidRPr="001756B5" w:rsidRDefault="00E060A7" w:rsidP="00E060A7">
            <w:pPr>
              <w:spacing w:line="360" w:lineRule="auto"/>
              <w:rPr>
                <w:rFonts w:ascii="David" w:hAnsi="David"/>
                <w:szCs w:val="24"/>
                <w:rtl/>
              </w:rPr>
            </w:pPr>
            <w:r w:rsidRPr="001756B5">
              <w:rPr>
                <w:rFonts w:ascii="David" w:hAnsi="David"/>
                <w:szCs w:val="24"/>
                <w:rtl/>
              </w:rPr>
              <w:t>8.2</w:t>
            </w:r>
          </w:p>
        </w:tc>
        <w:tc>
          <w:tcPr>
            <w:tcW w:w="3015" w:type="dxa"/>
          </w:tcPr>
          <w:p w14:paraId="27EF4D5B" w14:textId="77777777" w:rsidR="00E060A7" w:rsidRPr="001756B5" w:rsidRDefault="00E060A7" w:rsidP="00E060A7">
            <w:pPr>
              <w:spacing w:before="120"/>
              <w:jc w:val="both"/>
              <w:rPr>
                <w:rFonts w:ascii="David" w:eastAsia="Batang" w:hAnsi="David"/>
                <w:szCs w:val="24"/>
                <w:rtl/>
                <w:lang w:eastAsia="ko-KR"/>
              </w:rPr>
            </w:pPr>
            <w:r w:rsidRPr="001756B5">
              <w:rPr>
                <w:rFonts w:ascii="David" w:eastAsia="Batang" w:hAnsi="David"/>
                <w:szCs w:val="24"/>
                <w:rtl/>
                <w:lang w:eastAsia="ko-KR"/>
              </w:rPr>
              <w:t xml:space="preserve">הסעיף מגדיר תשלום של 100% מהמענק המאושר, במקרה של סיום התקנה של הציוד החדש וגריטת הציוד הישן. </w:t>
            </w:r>
          </w:p>
          <w:p w14:paraId="2277590D" w14:textId="77777777" w:rsidR="00E060A7" w:rsidRPr="001756B5" w:rsidRDefault="00E060A7" w:rsidP="00E060A7">
            <w:pPr>
              <w:pStyle w:val="aa"/>
              <w:spacing w:before="120"/>
              <w:jc w:val="both"/>
              <w:rPr>
                <w:rFonts w:ascii="David" w:hAnsi="David" w:cs="David"/>
                <w:sz w:val="24"/>
                <w:szCs w:val="24"/>
                <w:rtl/>
              </w:rPr>
            </w:pPr>
            <w:r w:rsidRPr="001756B5">
              <w:rPr>
                <w:rFonts w:ascii="David" w:eastAsia="Batang" w:hAnsi="David" w:cs="David"/>
                <w:sz w:val="24"/>
                <w:szCs w:val="24"/>
                <w:rtl/>
                <w:lang w:eastAsia="ko-KR"/>
              </w:rPr>
              <w:t xml:space="preserve">היות וההליכים המכרזיים ברשויות אינם קצרים, ולבטח אינם דומים לאלו שבמפעלי תעשייה ומסחר פרטיים, נבקש את שיקול דעתכם לפריסה מדודה יותר של הורדת אחוז המענק. באופן דומה, נבקש כי מענק של 100% יהיה בתוקף עד 18 חודשים מיום אישור ההסכם, ומענק של 90% יהיה בתוקף עד 24 חודשים מיום אישורו. </w:t>
            </w:r>
          </w:p>
        </w:tc>
        <w:tc>
          <w:tcPr>
            <w:tcW w:w="3144" w:type="dxa"/>
            <w:vAlign w:val="center"/>
          </w:tcPr>
          <w:p w14:paraId="57A01C04" w14:textId="1A4A421E" w:rsidR="00E060A7" w:rsidRPr="001756B5" w:rsidRDefault="00435C21" w:rsidP="00E060A7">
            <w:pPr>
              <w:tabs>
                <w:tab w:val="left" w:pos="131"/>
              </w:tabs>
              <w:spacing w:line="360" w:lineRule="auto"/>
              <w:rPr>
                <w:rFonts w:ascii="David" w:hAnsi="David"/>
                <w:szCs w:val="24"/>
                <w:rtl/>
              </w:rPr>
            </w:pPr>
            <w:r>
              <w:rPr>
                <w:rFonts w:ascii="David" w:hAnsi="David" w:hint="cs"/>
                <w:szCs w:val="24"/>
                <w:rtl/>
              </w:rPr>
              <w:t>הבקשה התקבלה, מסמכי המכרז תוקנו בהתאם.</w:t>
            </w:r>
          </w:p>
        </w:tc>
      </w:tr>
      <w:tr w:rsidR="00E060A7" w:rsidRPr="005A3D90" w14:paraId="3646F319" w14:textId="77777777" w:rsidTr="00023B9B">
        <w:trPr>
          <w:trHeight w:val="265"/>
          <w:jc w:val="center"/>
        </w:trPr>
        <w:tc>
          <w:tcPr>
            <w:tcW w:w="1037" w:type="dxa"/>
            <w:vAlign w:val="center"/>
          </w:tcPr>
          <w:p w14:paraId="556B9B07" w14:textId="77777777" w:rsidR="00E060A7" w:rsidRPr="001756B5" w:rsidRDefault="00E060A7" w:rsidP="00E060A7">
            <w:pPr>
              <w:spacing w:line="360" w:lineRule="auto"/>
              <w:ind w:left="360"/>
              <w:rPr>
                <w:rFonts w:ascii="David" w:hAnsi="David"/>
                <w:szCs w:val="24"/>
                <w:rtl/>
              </w:rPr>
            </w:pPr>
            <w:r w:rsidRPr="001756B5">
              <w:rPr>
                <w:rFonts w:ascii="David" w:hAnsi="David"/>
                <w:szCs w:val="24"/>
                <w:rtl/>
              </w:rPr>
              <w:t>19</w:t>
            </w:r>
          </w:p>
        </w:tc>
        <w:tc>
          <w:tcPr>
            <w:tcW w:w="1095" w:type="dxa"/>
          </w:tcPr>
          <w:p w14:paraId="1C273469" w14:textId="77777777" w:rsidR="00E060A7" w:rsidRPr="001756B5" w:rsidRDefault="00E060A7" w:rsidP="00E060A7">
            <w:pPr>
              <w:spacing w:line="360" w:lineRule="auto"/>
              <w:rPr>
                <w:rFonts w:ascii="David" w:hAnsi="David"/>
                <w:szCs w:val="24"/>
                <w:rtl/>
              </w:rPr>
            </w:pPr>
            <w:r w:rsidRPr="001756B5">
              <w:rPr>
                <w:rFonts w:ascii="David" w:hAnsi="David"/>
                <w:szCs w:val="24"/>
                <w:rtl/>
              </w:rPr>
              <w:t>19</w:t>
            </w:r>
          </w:p>
        </w:tc>
        <w:tc>
          <w:tcPr>
            <w:tcW w:w="1276" w:type="dxa"/>
          </w:tcPr>
          <w:p w14:paraId="271263F5" w14:textId="77777777" w:rsidR="00E060A7" w:rsidRPr="001756B5" w:rsidRDefault="00E060A7" w:rsidP="00E060A7">
            <w:pPr>
              <w:spacing w:line="360" w:lineRule="auto"/>
              <w:rPr>
                <w:rFonts w:ascii="David" w:hAnsi="David"/>
                <w:szCs w:val="24"/>
                <w:rtl/>
              </w:rPr>
            </w:pPr>
            <w:r w:rsidRPr="001756B5">
              <w:rPr>
                <w:rFonts w:ascii="David" w:hAnsi="David"/>
                <w:szCs w:val="24"/>
                <w:rtl/>
              </w:rPr>
              <w:t>8.3</w:t>
            </w:r>
          </w:p>
        </w:tc>
        <w:tc>
          <w:tcPr>
            <w:tcW w:w="3015" w:type="dxa"/>
          </w:tcPr>
          <w:p w14:paraId="0791703F" w14:textId="77777777" w:rsidR="00E060A7" w:rsidRPr="001756B5" w:rsidRDefault="00E060A7" w:rsidP="00E060A7">
            <w:pPr>
              <w:spacing w:before="120"/>
              <w:jc w:val="both"/>
              <w:rPr>
                <w:rFonts w:ascii="David" w:eastAsia="Batang" w:hAnsi="David"/>
                <w:szCs w:val="24"/>
                <w:rtl/>
                <w:lang w:eastAsia="ko-KR"/>
              </w:rPr>
            </w:pPr>
            <w:r w:rsidRPr="001756B5">
              <w:rPr>
                <w:rFonts w:ascii="David" w:eastAsia="Batang" w:hAnsi="David"/>
                <w:szCs w:val="24"/>
                <w:rtl/>
                <w:lang w:eastAsia="ko-KR"/>
              </w:rPr>
              <w:t xml:space="preserve">הסעיף מציין לצרף חשבוניות עסקה בגין התשלומים השונים לרכישת והתקנת המערכות היעילות האנרגטית. </w:t>
            </w:r>
          </w:p>
          <w:p w14:paraId="718BC3E0" w14:textId="77777777" w:rsidR="00E060A7" w:rsidRPr="001756B5" w:rsidRDefault="00E060A7" w:rsidP="00E060A7">
            <w:pPr>
              <w:spacing w:before="120"/>
              <w:jc w:val="both"/>
              <w:rPr>
                <w:rFonts w:ascii="David" w:eastAsia="Batang" w:hAnsi="David"/>
                <w:szCs w:val="24"/>
                <w:rtl/>
                <w:lang w:eastAsia="ko-KR"/>
              </w:rPr>
            </w:pPr>
            <w:r w:rsidRPr="001756B5">
              <w:rPr>
                <w:rFonts w:ascii="David" w:eastAsia="Batang" w:hAnsi="David"/>
                <w:szCs w:val="24"/>
                <w:rtl/>
                <w:lang w:eastAsia="ko-KR"/>
              </w:rPr>
              <w:t xml:space="preserve">אנא אישורכם, כי במקרה של התקשרות של רשות מקומית עם חברת </w:t>
            </w:r>
            <w:r w:rsidRPr="001756B5">
              <w:rPr>
                <w:rFonts w:ascii="David" w:eastAsia="Batang" w:hAnsi="David"/>
                <w:szCs w:val="24"/>
                <w:lang w:eastAsia="ko-KR"/>
              </w:rPr>
              <w:t>ESCO</w:t>
            </w:r>
            <w:r w:rsidRPr="001756B5">
              <w:rPr>
                <w:rFonts w:ascii="David" w:eastAsia="Batang" w:hAnsi="David"/>
                <w:szCs w:val="24"/>
                <w:rtl/>
                <w:lang w:eastAsia="ko-KR"/>
              </w:rPr>
              <w:t>, העברת הוראת קבע החתומה על ידי הרשות המקומית, מהווה אסמכתא מספקת לביצוע התשלום. לדבר חשיבות רבה, בכדי לאפשר הרחבת הפעילות באמצעות חברות ה-</w:t>
            </w:r>
            <w:r w:rsidRPr="001756B5">
              <w:rPr>
                <w:rFonts w:ascii="David" w:eastAsia="Batang" w:hAnsi="David"/>
                <w:szCs w:val="24"/>
                <w:lang w:eastAsia="ko-KR"/>
              </w:rPr>
              <w:t>ESCO</w:t>
            </w:r>
            <w:r w:rsidRPr="001756B5">
              <w:rPr>
                <w:rFonts w:ascii="David" w:eastAsia="Batang" w:hAnsi="David"/>
                <w:szCs w:val="24"/>
                <w:rtl/>
                <w:lang w:eastAsia="ko-KR"/>
              </w:rPr>
              <w:t xml:space="preserve">. </w:t>
            </w:r>
          </w:p>
        </w:tc>
        <w:tc>
          <w:tcPr>
            <w:tcW w:w="3144" w:type="dxa"/>
            <w:vAlign w:val="center"/>
          </w:tcPr>
          <w:p w14:paraId="19E661E9" w14:textId="034CD9A3" w:rsidR="00E060A7" w:rsidRPr="001756B5" w:rsidRDefault="008729C7" w:rsidP="00944F0A">
            <w:pPr>
              <w:tabs>
                <w:tab w:val="left" w:pos="131"/>
              </w:tabs>
              <w:spacing w:line="360" w:lineRule="auto"/>
              <w:rPr>
                <w:rFonts w:ascii="David" w:hAnsi="David"/>
                <w:szCs w:val="24"/>
                <w:rtl/>
              </w:rPr>
            </w:pPr>
            <w:r>
              <w:rPr>
                <w:rFonts w:ascii="David" w:hAnsi="David" w:hint="cs"/>
                <w:szCs w:val="24"/>
                <w:rtl/>
              </w:rPr>
              <w:t xml:space="preserve">הצעתכם נבחנה אך לא מצאנו מקום </w:t>
            </w:r>
            <w:r w:rsidR="0017270A">
              <w:rPr>
                <w:rFonts w:ascii="David" w:hAnsi="David" w:hint="cs"/>
                <w:szCs w:val="24"/>
                <w:rtl/>
              </w:rPr>
              <w:t>לאשר את המוצע</w:t>
            </w:r>
            <w:r w:rsidR="00944F0A">
              <w:rPr>
                <w:rFonts w:ascii="David" w:hAnsi="David" w:hint="cs"/>
                <w:szCs w:val="24"/>
                <w:rtl/>
              </w:rPr>
              <w:t>.</w:t>
            </w:r>
          </w:p>
        </w:tc>
      </w:tr>
      <w:tr w:rsidR="009E791C" w:rsidRPr="005A3D90" w14:paraId="6FD5AF91" w14:textId="77777777" w:rsidTr="00023B9B">
        <w:trPr>
          <w:trHeight w:val="265"/>
          <w:jc w:val="center"/>
        </w:trPr>
        <w:tc>
          <w:tcPr>
            <w:tcW w:w="1037" w:type="dxa"/>
            <w:vAlign w:val="center"/>
          </w:tcPr>
          <w:p w14:paraId="5AE8DC8C" w14:textId="77777777" w:rsidR="009E791C" w:rsidRPr="001756B5" w:rsidRDefault="009E791C" w:rsidP="00E060A7">
            <w:pPr>
              <w:spacing w:line="360" w:lineRule="auto"/>
              <w:ind w:left="360"/>
              <w:rPr>
                <w:rFonts w:ascii="David" w:hAnsi="David"/>
                <w:szCs w:val="24"/>
                <w:rtl/>
              </w:rPr>
            </w:pPr>
            <w:r>
              <w:rPr>
                <w:rFonts w:ascii="David" w:hAnsi="David" w:hint="cs"/>
                <w:szCs w:val="24"/>
                <w:rtl/>
              </w:rPr>
              <w:t>20</w:t>
            </w:r>
          </w:p>
        </w:tc>
        <w:tc>
          <w:tcPr>
            <w:tcW w:w="1095" w:type="dxa"/>
          </w:tcPr>
          <w:p w14:paraId="3261D83A" w14:textId="77777777" w:rsidR="009E791C" w:rsidRPr="001756B5" w:rsidRDefault="009E791C" w:rsidP="00E060A7">
            <w:pPr>
              <w:spacing w:line="360" w:lineRule="auto"/>
              <w:rPr>
                <w:rFonts w:ascii="David" w:hAnsi="David"/>
                <w:szCs w:val="24"/>
                <w:rtl/>
              </w:rPr>
            </w:pPr>
            <w:r>
              <w:rPr>
                <w:rFonts w:ascii="David" w:hAnsi="David" w:hint="cs"/>
                <w:szCs w:val="24"/>
                <w:rtl/>
              </w:rPr>
              <w:t>9-15</w:t>
            </w:r>
          </w:p>
        </w:tc>
        <w:tc>
          <w:tcPr>
            <w:tcW w:w="1276" w:type="dxa"/>
          </w:tcPr>
          <w:p w14:paraId="6EB0FC17" w14:textId="77777777" w:rsidR="009E791C" w:rsidRPr="001756B5" w:rsidRDefault="009E791C" w:rsidP="00E060A7">
            <w:pPr>
              <w:spacing w:line="360" w:lineRule="auto"/>
              <w:rPr>
                <w:rFonts w:ascii="David" w:hAnsi="David"/>
                <w:szCs w:val="24"/>
                <w:rtl/>
              </w:rPr>
            </w:pPr>
            <w:r>
              <w:rPr>
                <w:rFonts w:ascii="David" w:hAnsi="David" w:hint="cs"/>
                <w:szCs w:val="24"/>
                <w:rtl/>
              </w:rPr>
              <w:t>2.2</w:t>
            </w:r>
          </w:p>
        </w:tc>
        <w:tc>
          <w:tcPr>
            <w:tcW w:w="3015" w:type="dxa"/>
          </w:tcPr>
          <w:p w14:paraId="16C3E216" w14:textId="77777777" w:rsidR="009E791C" w:rsidRPr="001756B5" w:rsidRDefault="009E791C" w:rsidP="00E060A7">
            <w:pPr>
              <w:spacing w:before="120"/>
              <w:jc w:val="both"/>
              <w:rPr>
                <w:rFonts w:ascii="David" w:eastAsia="Batang" w:hAnsi="David"/>
                <w:szCs w:val="24"/>
                <w:rtl/>
                <w:lang w:eastAsia="ko-KR"/>
              </w:rPr>
            </w:pPr>
            <w:r>
              <w:rPr>
                <w:rFonts w:hint="cs"/>
                <w:rtl/>
              </w:rPr>
              <w:t>בטבלת הפרויקטים הנכללים במכרז יש התייחסות למכשור/כלים הנדסיים או טכנולוגים בלבד. (ההנחה היא שמכשור יוביל להתייעלות אנרגטית). אבקש להוסיף שירותי מדידה וניטור בעזרת כלים טכנולוגיים מתקדמים</w:t>
            </w:r>
          </w:p>
        </w:tc>
        <w:tc>
          <w:tcPr>
            <w:tcW w:w="3144" w:type="dxa"/>
            <w:vAlign w:val="center"/>
          </w:tcPr>
          <w:p w14:paraId="73C536D6" w14:textId="53BDF96A" w:rsidR="009E791C" w:rsidRPr="001756B5" w:rsidRDefault="00435C21" w:rsidP="00E060A7">
            <w:pPr>
              <w:tabs>
                <w:tab w:val="left" w:pos="131"/>
              </w:tabs>
              <w:spacing w:line="360" w:lineRule="auto"/>
              <w:rPr>
                <w:rFonts w:ascii="David" w:hAnsi="David"/>
                <w:szCs w:val="24"/>
                <w:rtl/>
              </w:rPr>
            </w:pPr>
            <w:r>
              <w:rPr>
                <w:rFonts w:ascii="David" w:hAnsi="David" w:hint="cs"/>
                <w:szCs w:val="24"/>
                <w:rtl/>
              </w:rPr>
              <w:t>שאלה לא ברורה, הבקשה נדחית.</w:t>
            </w:r>
          </w:p>
        </w:tc>
      </w:tr>
      <w:tr w:rsidR="00807CCF" w:rsidRPr="005A3D90" w14:paraId="3E9CFCB9" w14:textId="77777777" w:rsidTr="00023B9B">
        <w:trPr>
          <w:trHeight w:val="265"/>
          <w:jc w:val="center"/>
        </w:trPr>
        <w:tc>
          <w:tcPr>
            <w:tcW w:w="1037" w:type="dxa"/>
            <w:vAlign w:val="center"/>
          </w:tcPr>
          <w:p w14:paraId="14F9F968" w14:textId="58102B30" w:rsidR="00807CCF" w:rsidRDefault="0033607C" w:rsidP="00E060A7">
            <w:pPr>
              <w:spacing w:line="360" w:lineRule="auto"/>
              <w:ind w:left="360"/>
              <w:rPr>
                <w:rFonts w:ascii="David" w:hAnsi="David"/>
                <w:szCs w:val="24"/>
                <w:rtl/>
              </w:rPr>
            </w:pPr>
            <w:r>
              <w:rPr>
                <w:rFonts w:ascii="David" w:hAnsi="David" w:hint="cs"/>
                <w:szCs w:val="24"/>
                <w:rtl/>
              </w:rPr>
              <w:t>21</w:t>
            </w:r>
          </w:p>
        </w:tc>
        <w:tc>
          <w:tcPr>
            <w:tcW w:w="1095" w:type="dxa"/>
          </w:tcPr>
          <w:p w14:paraId="54E1D0C3" w14:textId="4B537C6B" w:rsidR="00807CCF" w:rsidRDefault="004B3C48" w:rsidP="00E060A7">
            <w:pPr>
              <w:spacing w:line="360" w:lineRule="auto"/>
              <w:rPr>
                <w:rFonts w:ascii="David" w:hAnsi="David"/>
                <w:szCs w:val="24"/>
                <w:rtl/>
              </w:rPr>
            </w:pPr>
            <w:r>
              <w:rPr>
                <w:rFonts w:ascii="David" w:hAnsi="David" w:hint="cs"/>
                <w:szCs w:val="24"/>
                <w:rtl/>
              </w:rPr>
              <w:t>כללי</w:t>
            </w:r>
          </w:p>
        </w:tc>
        <w:tc>
          <w:tcPr>
            <w:tcW w:w="1276" w:type="dxa"/>
          </w:tcPr>
          <w:p w14:paraId="7612BBB4" w14:textId="77777777" w:rsidR="00807CCF" w:rsidRDefault="00807CCF" w:rsidP="00E060A7">
            <w:pPr>
              <w:spacing w:line="360" w:lineRule="auto"/>
              <w:rPr>
                <w:rFonts w:ascii="David" w:hAnsi="David"/>
                <w:szCs w:val="24"/>
                <w:rtl/>
              </w:rPr>
            </w:pPr>
          </w:p>
        </w:tc>
        <w:tc>
          <w:tcPr>
            <w:tcW w:w="3015" w:type="dxa"/>
          </w:tcPr>
          <w:p w14:paraId="47B7D3B0" w14:textId="42336273" w:rsidR="00807CCF" w:rsidRDefault="00435C21" w:rsidP="00E060A7">
            <w:pPr>
              <w:spacing w:before="120"/>
              <w:jc w:val="both"/>
              <w:rPr>
                <w:rtl/>
              </w:rPr>
            </w:pPr>
            <w:r>
              <w:rPr>
                <w:rFonts w:hint="cs"/>
                <w:rtl/>
              </w:rPr>
              <w:t>האם תינתן תמיכה בגין התקנת מערכות פוטו-וולטאיות במכרז זה?</w:t>
            </w:r>
          </w:p>
        </w:tc>
        <w:tc>
          <w:tcPr>
            <w:tcW w:w="3144" w:type="dxa"/>
            <w:vAlign w:val="center"/>
          </w:tcPr>
          <w:p w14:paraId="7240E4F8" w14:textId="7DFA6ECD" w:rsidR="00807CCF" w:rsidRDefault="00807CCF" w:rsidP="00E060A7">
            <w:pPr>
              <w:tabs>
                <w:tab w:val="left" w:pos="131"/>
              </w:tabs>
              <w:spacing w:line="360" w:lineRule="auto"/>
              <w:rPr>
                <w:rFonts w:ascii="David" w:hAnsi="David"/>
                <w:szCs w:val="24"/>
                <w:rtl/>
              </w:rPr>
            </w:pPr>
            <w:r>
              <w:rPr>
                <w:rFonts w:ascii="David" w:hAnsi="David" w:hint="cs"/>
                <w:szCs w:val="24"/>
                <w:rtl/>
              </w:rPr>
              <w:t>לא תינתן תמיכה בגין התקנת מערכות פוטו-וולטאיות במכרז זה</w:t>
            </w:r>
            <w:r w:rsidR="00492D65">
              <w:rPr>
                <w:rFonts w:ascii="David" w:hAnsi="David" w:hint="cs"/>
                <w:szCs w:val="24"/>
                <w:rtl/>
              </w:rPr>
              <w:t>.</w:t>
            </w:r>
          </w:p>
        </w:tc>
      </w:tr>
      <w:tr w:rsidR="0033607C" w:rsidRPr="005A3D90" w14:paraId="73BDA1DD" w14:textId="77777777" w:rsidTr="00023B9B">
        <w:trPr>
          <w:trHeight w:val="265"/>
          <w:jc w:val="center"/>
        </w:trPr>
        <w:tc>
          <w:tcPr>
            <w:tcW w:w="1037" w:type="dxa"/>
            <w:vAlign w:val="center"/>
          </w:tcPr>
          <w:p w14:paraId="19D1BF6D" w14:textId="6BD4FAC9" w:rsidR="0033607C" w:rsidRDefault="002545CF" w:rsidP="00E060A7">
            <w:pPr>
              <w:spacing w:line="360" w:lineRule="auto"/>
              <w:ind w:left="360"/>
              <w:rPr>
                <w:rFonts w:ascii="David" w:hAnsi="David"/>
                <w:szCs w:val="24"/>
                <w:rtl/>
              </w:rPr>
            </w:pPr>
            <w:r>
              <w:rPr>
                <w:rFonts w:ascii="David" w:hAnsi="David" w:hint="cs"/>
                <w:szCs w:val="24"/>
                <w:rtl/>
              </w:rPr>
              <w:t>22</w:t>
            </w:r>
          </w:p>
        </w:tc>
        <w:tc>
          <w:tcPr>
            <w:tcW w:w="1095" w:type="dxa"/>
          </w:tcPr>
          <w:p w14:paraId="1EA97CDC" w14:textId="77777777" w:rsidR="0033607C" w:rsidRDefault="0033607C" w:rsidP="00E060A7">
            <w:pPr>
              <w:spacing w:line="360" w:lineRule="auto"/>
              <w:rPr>
                <w:rFonts w:ascii="David" w:hAnsi="David"/>
                <w:szCs w:val="24"/>
                <w:rtl/>
              </w:rPr>
            </w:pPr>
          </w:p>
        </w:tc>
        <w:tc>
          <w:tcPr>
            <w:tcW w:w="1276" w:type="dxa"/>
          </w:tcPr>
          <w:p w14:paraId="6727C99A" w14:textId="77777777" w:rsidR="0033607C" w:rsidRDefault="0033607C" w:rsidP="00E060A7">
            <w:pPr>
              <w:spacing w:line="360" w:lineRule="auto"/>
              <w:rPr>
                <w:rFonts w:ascii="David" w:hAnsi="David"/>
                <w:szCs w:val="24"/>
                <w:rtl/>
              </w:rPr>
            </w:pPr>
          </w:p>
        </w:tc>
        <w:tc>
          <w:tcPr>
            <w:tcW w:w="3015" w:type="dxa"/>
          </w:tcPr>
          <w:p w14:paraId="7C6E164C" w14:textId="55BA1CAD" w:rsidR="0033607C" w:rsidRDefault="0033607C" w:rsidP="00E060A7">
            <w:pPr>
              <w:spacing w:before="120"/>
              <w:jc w:val="both"/>
              <w:rPr>
                <w:rtl/>
              </w:rPr>
            </w:pPr>
            <w:r>
              <w:rPr>
                <w:rFonts w:hint="cs"/>
                <w:rtl/>
              </w:rPr>
              <w:t xml:space="preserve">האם יחידות </w:t>
            </w:r>
            <w:r>
              <w:t>package</w:t>
            </w:r>
            <w:r>
              <w:rPr>
                <w:rFonts w:hint="cs"/>
                <w:rtl/>
              </w:rPr>
              <w:t xml:space="preserve"> חייבות בגריטה</w:t>
            </w:r>
            <w:r w:rsidR="00AD725B">
              <w:rPr>
                <w:rFonts w:hint="cs"/>
                <w:rtl/>
              </w:rPr>
              <w:t>?</w:t>
            </w:r>
            <w:r w:rsidR="008978B9">
              <w:rPr>
                <w:rFonts w:hint="cs"/>
                <w:rtl/>
              </w:rPr>
              <w:t xml:space="preserve"> אם כן, לאיזה אתרים ניתן לפנות אותם.</w:t>
            </w:r>
          </w:p>
        </w:tc>
        <w:tc>
          <w:tcPr>
            <w:tcW w:w="3144" w:type="dxa"/>
            <w:vAlign w:val="center"/>
          </w:tcPr>
          <w:p w14:paraId="265A5D65" w14:textId="5990AC75" w:rsidR="0033607C" w:rsidRDefault="00AD725B" w:rsidP="002545CF">
            <w:pPr>
              <w:tabs>
                <w:tab w:val="left" w:pos="131"/>
              </w:tabs>
              <w:spacing w:line="360" w:lineRule="auto"/>
              <w:rPr>
                <w:rFonts w:ascii="David" w:hAnsi="David"/>
                <w:szCs w:val="24"/>
                <w:rtl/>
              </w:rPr>
            </w:pPr>
            <w:r w:rsidRPr="002545CF">
              <w:rPr>
                <w:rFonts w:ascii="David" w:hAnsi="David" w:hint="cs"/>
                <w:szCs w:val="24"/>
                <w:rtl/>
              </w:rPr>
              <w:t xml:space="preserve">כן, </w:t>
            </w:r>
            <w:r w:rsidR="0033607C" w:rsidRPr="002545CF">
              <w:rPr>
                <w:rFonts w:ascii="David" w:hAnsi="David" w:hint="eastAsia"/>
                <w:szCs w:val="24"/>
                <w:rtl/>
              </w:rPr>
              <w:t>שימו</w:t>
            </w:r>
            <w:r w:rsidR="0033607C" w:rsidRPr="002545CF">
              <w:rPr>
                <w:rFonts w:ascii="David" w:hAnsi="David"/>
                <w:szCs w:val="24"/>
                <w:rtl/>
              </w:rPr>
              <w:t xml:space="preserve"> לב, נוהל גריטה של הציוד הישן המופיע </w:t>
            </w:r>
            <w:r w:rsidR="0033607C" w:rsidRPr="002545CF">
              <w:rPr>
                <w:rFonts w:ascii="David" w:hAnsi="David"/>
                <w:b/>
                <w:bCs/>
                <w:szCs w:val="24"/>
                <w:rtl/>
              </w:rPr>
              <w:t xml:space="preserve">בנספח </w:t>
            </w:r>
            <w:r w:rsidR="0033607C" w:rsidRPr="002545CF">
              <w:rPr>
                <w:rFonts w:ascii="David" w:hAnsi="David" w:hint="eastAsia"/>
                <w:b/>
                <w:bCs/>
                <w:szCs w:val="24"/>
                <w:rtl/>
              </w:rPr>
              <w:t>יג</w:t>
            </w:r>
            <w:r w:rsidR="0033607C" w:rsidRPr="002545CF">
              <w:rPr>
                <w:rFonts w:ascii="David" w:hAnsi="David"/>
                <w:b/>
                <w:bCs/>
                <w:szCs w:val="24"/>
                <w:rtl/>
              </w:rPr>
              <w:t>'</w:t>
            </w:r>
            <w:r w:rsidR="0033607C" w:rsidRPr="002545CF">
              <w:rPr>
                <w:rFonts w:ascii="David" w:hAnsi="David"/>
                <w:szCs w:val="24"/>
                <w:rtl/>
              </w:rPr>
              <w:t xml:space="preserve"> </w:t>
            </w:r>
            <w:r w:rsidR="008978B9" w:rsidRPr="002545CF">
              <w:rPr>
                <w:rFonts w:ascii="David" w:hAnsi="David" w:hint="cs"/>
                <w:szCs w:val="24"/>
                <w:rtl/>
              </w:rPr>
              <w:t xml:space="preserve"> ורשימת אתרי הגריטה המורשים </w:t>
            </w:r>
            <w:r w:rsidR="008978B9" w:rsidRPr="002545CF">
              <w:rPr>
                <w:rFonts w:ascii="David" w:hAnsi="David" w:hint="cs"/>
                <w:szCs w:val="24"/>
                <w:rtl/>
              </w:rPr>
              <w:lastRenderedPageBreak/>
              <w:t xml:space="preserve">המופיעים </w:t>
            </w:r>
            <w:r w:rsidR="008978B9" w:rsidRPr="002545CF">
              <w:rPr>
                <w:rFonts w:ascii="David" w:hAnsi="David" w:hint="cs"/>
                <w:b/>
                <w:bCs/>
                <w:szCs w:val="24"/>
                <w:rtl/>
              </w:rPr>
              <w:t>בנספח ט</w:t>
            </w:r>
            <w:r w:rsidR="002545CF" w:rsidRPr="002545CF">
              <w:rPr>
                <w:rFonts w:ascii="David" w:hAnsi="David" w:hint="cs"/>
                <w:b/>
                <w:bCs/>
                <w:szCs w:val="24"/>
                <w:rtl/>
              </w:rPr>
              <w:t>ז</w:t>
            </w:r>
            <w:r w:rsidR="008978B9" w:rsidRPr="002545CF">
              <w:rPr>
                <w:rFonts w:ascii="David" w:hAnsi="David" w:hint="cs"/>
                <w:b/>
                <w:bCs/>
                <w:szCs w:val="24"/>
                <w:rtl/>
              </w:rPr>
              <w:t>'</w:t>
            </w:r>
            <w:r w:rsidR="008978B9" w:rsidRPr="002545CF">
              <w:rPr>
                <w:rFonts w:ascii="David" w:hAnsi="David" w:hint="cs"/>
                <w:szCs w:val="24"/>
                <w:rtl/>
              </w:rPr>
              <w:t xml:space="preserve">, </w:t>
            </w:r>
            <w:r w:rsidR="0033607C" w:rsidRPr="002545CF">
              <w:rPr>
                <w:rFonts w:ascii="David" w:hAnsi="David"/>
                <w:szCs w:val="24"/>
                <w:rtl/>
              </w:rPr>
              <w:t xml:space="preserve">עודכן במסמכי </w:t>
            </w:r>
            <w:r w:rsidR="0033607C" w:rsidRPr="002545CF">
              <w:rPr>
                <w:rFonts w:ascii="David" w:hAnsi="David" w:hint="eastAsia"/>
                <w:szCs w:val="24"/>
                <w:rtl/>
              </w:rPr>
              <w:t>המכרז</w:t>
            </w:r>
            <w:r w:rsidRPr="002545CF">
              <w:rPr>
                <w:rFonts w:ascii="David" w:hAnsi="David" w:hint="cs"/>
                <w:szCs w:val="24"/>
                <w:rtl/>
              </w:rPr>
              <w:t>.</w:t>
            </w:r>
          </w:p>
        </w:tc>
      </w:tr>
      <w:tr w:rsidR="002545CF" w:rsidRPr="005A3D90" w14:paraId="173FFF15" w14:textId="77777777" w:rsidTr="00023B9B">
        <w:trPr>
          <w:trHeight w:val="265"/>
          <w:jc w:val="center"/>
        </w:trPr>
        <w:tc>
          <w:tcPr>
            <w:tcW w:w="1037" w:type="dxa"/>
            <w:vAlign w:val="center"/>
          </w:tcPr>
          <w:p w14:paraId="76C72613" w14:textId="50A65B1F" w:rsidR="002545CF" w:rsidRDefault="002545CF" w:rsidP="002545CF">
            <w:pPr>
              <w:spacing w:line="360" w:lineRule="auto"/>
              <w:ind w:left="360"/>
              <w:rPr>
                <w:rFonts w:ascii="David" w:hAnsi="David"/>
                <w:szCs w:val="24"/>
                <w:rtl/>
              </w:rPr>
            </w:pPr>
            <w:r>
              <w:rPr>
                <w:rFonts w:ascii="David" w:hAnsi="David" w:hint="cs"/>
                <w:szCs w:val="24"/>
                <w:rtl/>
              </w:rPr>
              <w:lastRenderedPageBreak/>
              <w:t>23</w:t>
            </w:r>
          </w:p>
        </w:tc>
        <w:tc>
          <w:tcPr>
            <w:tcW w:w="1095" w:type="dxa"/>
          </w:tcPr>
          <w:p w14:paraId="510C908D" w14:textId="236D4D3C" w:rsidR="002545CF" w:rsidRDefault="002545CF" w:rsidP="002545CF">
            <w:pPr>
              <w:spacing w:line="360" w:lineRule="auto"/>
              <w:rPr>
                <w:rFonts w:ascii="David" w:hAnsi="David"/>
                <w:szCs w:val="24"/>
                <w:rtl/>
              </w:rPr>
            </w:pPr>
            <w:r>
              <w:rPr>
                <w:rFonts w:ascii="David" w:hAnsi="David" w:hint="cs"/>
                <w:szCs w:val="24"/>
                <w:rtl/>
              </w:rPr>
              <w:t>עמ' 13</w:t>
            </w:r>
          </w:p>
        </w:tc>
        <w:tc>
          <w:tcPr>
            <w:tcW w:w="1276" w:type="dxa"/>
          </w:tcPr>
          <w:p w14:paraId="6A124F8E" w14:textId="77777777" w:rsidR="002545CF" w:rsidRDefault="002545CF" w:rsidP="002545CF">
            <w:pPr>
              <w:spacing w:line="360" w:lineRule="auto"/>
              <w:rPr>
                <w:rFonts w:ascii="David" w:hAnsi="David"/>
                <w:szCs w:val="24"/>
                <w:rtl/>
              </w:rPr>
            </w:pPr>
          </w:p>
        </w:tc>
        <w:tc>
          <w:tcPr>
            <w:tcW w:w="3015" w:type="dxa"/>
          </w:tcPr>
          <w:p w14:paraId="5B82EEB9" w14:textId="77777777" w:rsidR="002545CF" w:rsidRDefault="002545CF" w:rsidP="002545CF">
            <w:pPr>
              <w:spacing w:before="120"/>
              <w:jc w:val="both"/>
              <w:rPr>
                <w:rtl/>
              </w:rPr>
            </w:pPr>
          </w:p>
        </w:tc>
        <w:tc>
          <w:tcPr>
            <w:tcW w:w="3144" w:type="dxa"/>
            <w:vAlign w:val="center"/>
          </w:tcPr>
          <w:p w14:paraId="490D1DE0" w14:textId="613644C4" w:rsidR="002545CF" w:rsidRDefault="002545CF" w:rsidP="00C355C0">
            <w:pPr>
              <w:tabs>
                <w:tab w:val="left" w:pos="131"/>
              </w:tabs>
              <w:spacing w:line="360" w:lineRule="auto"/>
              <w:rPr>
                <w:rFonts w:ascii="David" w:hAnsi="David"/>
                <w:szCs w:val="24"/>
                <w:highlight w:val="yellow"/>
                <w:rtl/>
              </w:rPr>
            </w:pPr>
            <w:r>
              <w:rPr>
                <w:rFonts w:ascii="David" w:hAnsi="David" w:hint="cs"/>
                <w:szCs w:val="24"/>
                <w:rtl/>
              </w:rPr>
              <w:t xml:space="preserve">ראו </w:t>
            </w:r>
            <w:r w:rsidR="00C355C0">
              <w:rPr>
                <w:rFonts w:ascii="David" w:hAnsi="David" w:hint="cs"/>
                <w:szCs w:val="24"/>
                <w:rtl/>
              </w:rPr>
              <w:t>עדכון</w:t>
            </w:r>
            <w:r>
              <w:rPr>
                <w:rFonts w:ascii="David" w:hAnsi="David" w:hint="cs"/>
                <w:szCs w:val="24"/>
                <w:rtl/>
              </w:rPr>
              <w:t xml:space="preserve"> בשורה 7 בטבלה בסעיף 2.2.5.</w:t>
            </w:r>
          </w:p>
        </w:tc>
      </w:tr>
    </w:tbl>
    <w:p w14:paraId="73BD4961" w14:textId="77777777" w:rsidR="00F42907" w:rsidRPr="001A1A04" w:rsidRDefault="00F42907">
      <w:pPr>
        <w:jc w:val="both"/>
        <w:rPr>
          <w:rFonts w:ascii="David" w:hAnsi="David"/>
          <w:sz w:val="26"/>
          <w:rtl/>
        </w:rPr>
      </w:pPr>
    </w:p>
    <w:p w14:paraId="3FB50A3F" w14:textId="77777777" w:rsidR="00533FCA" w:rsidRPr="00DF1899" w:rsidRDefault="00533FCA">
      <w:pPr>
        <w:jc w:val="both"/>
        <w:rPr>
          <w:rFonts w:ascii="David" w:hAnsi="David"/>
          <w:sz w:val="26"/>
          <w:rtl/>
        </w:rPr>
      </w:pPr>
    </w:p>
    <w:p w14:paraId="0CB675AA" w14:textId="77777777" w:rsidR="00435C21" w:rsidRDefault="00435C21">
      <w:pPr>
        <w:jc w:val="both"/>
        <w:rPr>
          <w:rFonts w:ascii="David" w:hAnsi="David"/>
          <w:sz w:val="26"/>
          <w:rtl/>
        </w:rPr>
      </w:pPr>
    </w:p>
    <w:p w14:paraId="4ECCA52B" w14:textId="77777777" w:rsidR="00435C21" w:rsidRDefault="00435C21">
      <w:pPr>
        <w:jc w:val="both"/>
        <w:rPr>
          <w:rFonts w:ascii="David" w:hAnsi="David"/>
          <w:sz w:val="26"/>
          <w:rtl/>
        </w:rPr>
      </w:pPr>
    </w:p>
    <w:p w14:paraId="1BE9351F" w14:textId="77777777" w:rsidR="00435C21" w:rsidRDefault="00435C21">
      <w:pPr>
        <w:jc w:val="both"/>
        <w:rPr>
          <w:rFonts w:ascii="David" w:hAnsi="David"/>
          <w:sz w:val="26"/>
          <w:rtl/>
        </w:rPr>
      </w:pPr>
    </w:p>
    <w:p w14:paraId="5CA79936" w14:textId="77777777" w:rsidR="00435C21" w:rsidRDefault="00435C21">
      <w:pPr>
        <w:jc w:val="both"/>
        <w:rPr>
          <w:rFonts w:ascii="David" w:hAnsi="David"/>
          <w:sz w:val="26"/>
          <w:rtl/>
        </w:rPr>
      </w:pPr>
    </w:p>
    <w:p w14:paraId="70B6AA57" w14:textId="363BBF37" w:rsidR="008675F8" w:rsidRDefault="00E02F5E">
      <w:pPr>
        <w:jc w:val="both"/>
        <w:rPr>
          <w:rFonts w:ascii="David" w:hAnsi="David"/>
          <w:sz w:val="26"/>
          <w:rtl/>
        </w:rPr>
      </w:pPr>
      <w:r>
        <w:rPr>
          <w:rFonts w:ascii="David" w:hAnsi="David" w:hint="cs"/>
          <w:sz w:val="26"/>
          <w:rtl/>
        </w:rPr>
        <w:t>רשויות מקומיות במחוז דרום כפי הגדרתו ע"י משרד הפנים, למעט יישובי עוטף עזה ואילת. הרשימה אינה סופית. ניתן לבדוק מול משרדנו.</w:t>
      </w:r>
    </w:p>
    <w:tbl>
      <w:tblPr>
        <w:bidiVisual/>
        <w:tblW w:w="1360" w:type="dxa"/>
        <w:tblLook w:val="04A0" w:firstRow="1" w:lastRow="0" w:firstColumn="1" w:lastColumn="0" w:noHBand="0" w:noVBand="1"/>
      </w:tblPr>
      <w:tblGrid>
        <w:gridCol w:w="1360"/>
      </w:tblGrid>
      <w:tr w:rsidR="00F36B70" w:rsidRPr="00F36B70" w14:paraId="5B1ABFA3" w14:textId="77777777" w:rsidTr="00F36B70">
        <w:trPr>
          <w:trHeight w:val="510"/>
        </w:trPr>
        <w:tc>
          <w:tcPr>
            <w:tcW w:w="13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AF60496" w14:textId="77777777" w:rsidR="00F36B70" w:rsidRPr="00F36B70" w:rsidRDefault="00F36B70" w:rsidP="00F36B70">
            <w:pPr>
              <w:rPr>
                <w:rFonts w:ascii="Arial" w:hAnsi="Arial" w:cs="Arial"/>
                <w:b/>
                <w:bCs/>
                <w:sz w:val="20"/>
                <w:szCs w:val="20"/>
              </w:rPr>
            </w:pPr>
            <w:r w:rsidRPr="00F36B70">
              <w:rPr>
                <w:rFonts w:ascii="Arial" w:hAnsi="Arial" w:cs="Arial"/>
                <w:b/>
                <w:bCs/>
                <w:sz w:val="20"/>
                <w:szCs w:val="20"/>
                <w:rtl/>
              </w:rPr>
              <w:t>שם הרשות המקומית</w:t>
            </w:r>
          </w:p>
        </w:tc>
      </w:tr>
      <w:tr w:rsidR="00F36B70" w:rsidRPr="00F36B70" w14:paraId="4C459D4B" w14:textId="77777777" w:rsidTr="00F36B70">
        <w:trPr>
          <w:trHeight w:val="285"/>
        </w:trPr>
        <w:tc>
          <w:tcPr>
            <w:tcW w:w="1360" w:type="dxa"/>
            <w:tcBorders>
              <w:top w:val="nil"/>
              <w:left w:val="nil"/>
              <w:bottom w:val="nil"/>
              <w:right w:val="nil"/>
            </w:tcBorders>
            <w:shd w:val="clear" w:color="auto" w:fill="auto"/>
            <w:noWrap/>
            <w:vAlign w:val="bottom"/>
            <w:hideMark/>
          </w:tcPr>
          <w:p w14:paraId="2C36C58E"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אופקים</w:t>
            </w:r>
          </w:p>
        </w:tc>
      </w:tr>
      <w:tr w:rsidR="00F36B70" w:rsidRPr="00F36B70" w14:paraId="740A7849" w14:textId="77777777" w:rsidTr="00F36B70">
        <w:trPr>
          <w:trHeight w:val="285"/>
        </w:trPr>
        <w:tc>
          <w:tcPr>
            <w:tcW w:w="1360" w:type="dxa"/>
            <w:tcBorders>
              <w:top w:val="nil"/>
              <w:left w:val="nil"/>
              <w:bottom w:val="nil"/>
              <w:right w:val="nil"/>
            </w:tcBorders>
            <w:shd w:val="clear" w:color="auto" w:fill="auto"/>
            <w:noWrap/>
            <w:vAlign w:val="bottom"/>
            <w:hideMark/>
          </w:tcPr>
          <w:p w14:paraId="25B035BE"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אל קסום</w:t>
            </w:r>
          </w:p>
        </w:tc>
      </w:tr>
      <w:tr w:rsidR="00F36B70" w:rsidRPr="00F36B70" w14:paraId="5EF796C7" w14:textId="77777777" w:rsidTr="00F36B70">
        <w:trPr>
          <w:trHeight w:val="285"/>
        </w:trPr>
        <w:tc>
          <w:tcPr>
            <w:tcW w:w="1360" w:type="dxa"/>
            <w:tcBorders>
              <w:top w:val="nil"/>
              <w:left w:val="nil"/>
              <w:bottom w:val="nil"/>
              <w:right w:val="nil"/>
            </w:tcBorders>
            <w:shd w:val="clear" w:color="auto" w:fill="auto"/>
            <w:noWrap/>
            <w:vAlign w:val="bottom"/>
            <w:hideMark/>
          </w:tcPr>
          <w:p w14:paraId="50B5868C"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אשדוד</w:t>
            </w:r>
          </w:p>
        </w:tc>
      </w:tr>
      <w:tr w:rsidR="00F36B70" w:rsidRPr="00F36B70" w14:paraId="15EC2D1E" w14:textId="77777777" w:rsidTr="00F36B70">
        <w:trPr>
          <w:trHeight w:val="285"/>
        </w:trPr>
        <w:tc>
          <w:tcPr>
            <w:tcW w:w="1360" w:type="dxa"/>
            <w:tcBorders>
              <w:top w:val="nil"/>
              <w:left w:val="nil"/>
              <w:bottom w:val="nil"/>
              <w:right w:val="nil"/>
            </w:tcBorders>
            <w:shd w:val="clear" w:color="auto" w:fill="auto"/>
            <w:noWrap/>
            <w:vAlign w:val="bottom"/>
            <w:hideMark/>
          </w:tcPr>
          <w:p w14:paraId="5B603C0A"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אשקלון</w:t>
            </w:r>
          </w:p>
        </w:tc>
      </w:tr>
      <w:tr w:rsidR="00F36B70" w:rsidRPr="00F36B70" w14:paraId="263D7EBA" w14:textId="77777777" w:rsidTr="00F36B70">
        <w:trPr>
          <w:trHeight w:val="285"/>
        </w:trPr>
        <w:tc>
          <w:tcPr>
            <w:tcW w:w="1360" w:type="dxa"/>
            <w:tcBorders>
              <w:top w:val="nil"/>
              <w:left w:val="nil"/>
              <w:bottom w:val="nil"/>
              <w:right w:val="nil"/>
            </w:tcBorders>
            <w:shd w:val="clear" w:color="auto" w:fill="auto"/>
            <w:noWrap/>
            <w:vAlign w:val="bottom"/>
            <w:hideMark/>
          </w:tcPr>
          <w:p w14:paraId="208B9771"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באר טוביה</w:t>
            </w:r>
          </w:p>
        </w:tc>
      </w:tr>
      <w:tr w:rsidR="00F36B70" w:rsidRPr="00F36B70" w14:paraId="70E8651E" w14:textId="77777777" w:rsidTr="00F36B70">
        <w:trPr>
          <w:trHeight w:val="285"/>
        </w:trPr>
        <w:tc>
          <w:tcPr>
            <w:tcW w:w="1360" w:type="dxa"/>
            <w:tcBorders>
              <w:top w:val="nil"/>
              <w:left w:val="nil"/>
              <w:bottom w:val="nil"/>
              <w:right w:val="nil"/>
            </w:tcBorders>
            <w:shd w:val="clear" w:color="auto" w:fill="auto"/>
            <w:noWrap/>
            <w:vAlign w:val="bottom"/>
            <w:hideMark/>
          </w:tcPr>
          <w:p w14:paraId="203373A6"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באר שבע</w:t>
            </w:r>
          </w:p>
        </w:tc>
      </w:tr>
      <w:tr w:rsidR="00F36B70" w:rsidRPr="00F36B70" w14:paraId="1C7690D2" w14:textId="77777777" w:rsidTr="00F36B70">
        <w:trPr>
          <w:trHeight w:val="285"/>
        </w:trPr>
        <w:tc>
          <w:tcPr>
            <w:tcW w:w="1360" w:type="dxa"/>
            <w:tcBorders>
              <w:top w:val="nil"/>
              <w:left w:val="nil"/>
              <w:bottom w:val="nil"/>
              <w:right w:val="nil"/>
            </w:tcBorders>
            <w:shd w:val="clear" w:color="auto" w:fill="auto"/>
            <w:noWrap/>
            <w:vAlign w:val="bottom"/>
            <w:hideMark/>
          </w:tcPr>
          <w:p w14:paraId="1E7C2A7C"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בני שמעון</w:t>
            </w:r>
          </w:p>
        </w:tc>
      </w:tr>
      <w:tr w:rsidR="00F36B70" w:rsidRPr="00F36B70" w14:paraId="5A40FCE6" w14:textId="77777777" w:rsidTr="00F36B70">
        <w:trPr>
          <w:trHeight w:val="285"/>
        </w:trPr>
        <w:tc>
          <w:tcPr>
            <w:tcW w:w="1360" w:type="dxa"/>
            <w:tcBorders>
              <w:top w:val="nil"/>
              <w:left w:val="nil"/>
              <w:bottom w:val="nil"/>
              <w:right w:val="nil"/>
            </w:tcBorders>
            <w:shd w:val="clear" w:color="auto" w:fill="auto"/>
            <w:noWrap/>
            <w:vAlign w:val="bottom"/>
            <w:hideMark/>
          </w:tcPr>
          <w:p w14:paraId="0B9E7D7E"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דימונה</w:t>
            </w:r>
          </w:p>
        </w:tc>
      </w:tr>
      <w:tr w:rsidR="00F36B70" w:rsidRPr="00F36B70" w14:paraId="5F5DFB17" w14:textId="77777777" w:rsidTr="00F36B70">
        <w:trPr>
          <w:trHeight w:val="285"/>
        </w:trPr>
        <w:tc>
          <w:tcPr>
            <w:tcW w:w="1360" w:type="dxa"/>
            <w:tcBorders>
              <w:top w:val="nil"/>
              <w:left w:val="nil"/>
              <w:bottom w:val="nil"/>
              <w:right w:val="nil"/>
            </w:tcBorders>
            <w:shd w:val="clear" w:color="auto" w:fill="auto"/>
            <w:noWrap/>
            <w:vAlign w:val="bottom"/>
            <w:hideMark/>
          </w:tcPr>
          <w:p w14:paraId="0A32F141"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הערבה התיכונה</w:t>
            </w:r>
          </w:p>
        </w:tc>
      </w:tr>
      <w:tr w:rsidR="00F36B70" w:rsidRPr="00F36B70" w14:paraId="66607C4E" w14:textId="77777777" w:rsidTr="00F36B70">
        <w:trPr>
          <w:trHeight w:val="285"/>
        </w:trPr>
        <w:tc>
          <w:tcPr>
            <w:tcW w:w="1360" w:type="dxa"/>
            <w:tcBorders>
              <w:top w:val="nil"/>
              <w:left w:val="nil"/>
              <w:bottom w:val="nil"/>
              <w:right w:val="nil"/>
            </w:tcBorders>
            <w:shd w:val="clear" w:color="auto" w:fill="auto"/>
            <w:noWrap/>
            <w:vAlign w:val="bottom"/>
            <w:hideMark/>
          </w:tcPr>
          <w:p w14:paraId="33768F34"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חבל אילות</w:t>
            </w:r>
          </w:p>
        </w:tc>
      </w:tr>
      <w:tr w:rsidR="00F36B70" w:rsidRPr="00F36B70" w14:paraId="3A8A59B7" w14:textId="77777777" w:rsidTr="00F36B70">
        <w:trPr>
          <w:trHeight w:val="285"/>
        </w:trPr>
        <w:tc>
          <w:tcPr>
            <w:tcW w:w="1360" w:type="dxa"/>
            <w:tcBorders>
              <w:top w:val="nil"/>
              <w:left w:val="nil"/>
              <w:bottom w:val="nil"/>
              <w:right w:val="nil"/>
            </w:tcBorders>
            <w:shd w:val="clear" w:color="auto" w:fill="auto"/>
            <w:noWrap/>
            <w:vAlign w:val="bottom"/>
            <w:hideMark/>
          </w:tcPr>
          <w:p w14:paraId="1E8DA1F1"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חורה</w:t>
            </w:r>
          </w:p>
        </w:tc>
      </w:tr>
      <w:tr w:rsidR="00F36B70" w:rsidRPr="00F36B70" w14:paraId="7528824F" w14:textId="77777777" w:rsidTr="00F36B70">
        <w:trPr>
          <w:trHeight w:val="285"/>
        </w:trPr>
        <w:tc>
          <w:tcPr>
            <w:tcW w:w="1360" w:type="dxa"/>
            <w:tcBorders>
              <w:top w:val="nil"/>
              <w:left w:val="nil"/>
              <w:bottom w:val="nil"/>
              <w:right w:val="nil"/>
            </w:tcBorders>
            <w:shd w:val="clear" w:color="auto" w:fill="auto"/>
            <w:noWrap/>
            <w:vAlign w:val="bottom"/>
            <w:hideMark/>
          </w:tcPr>
          <w:p w14:paraId="68A0A00A"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יואב</w:t>
            </w:r>
          </w:p>
        </w:tc>
      </w:tr>
      <w:tr w:rsidR="00F36B70" w:rsidRPr="00F36B70" w14:paraId="070610FB" w14:textId="77777777" w:rsidTr="00F36B70">
        <w:trPr>
          <w:trHeight w:val="285"/>
        </w:trPr>
        <w:tc>
          <w:tcPr>
            <w:tcW w:w="1360" w:type="dxa"/>
            <w:tcBorders>
              <w:top w:val="nil"/>
              <w:left w:val="nil"/>
              <w:bottom w:val="nil"/>
              <w:right w:val="nil"/>
            </w:tcBorders>
            <w:shd w:val="clear" w:color="auto" w:fill="auto"/>
            <w:noWrap/>
            <w:vAlign w:val="bottom"/>
            <w:hideMark/>
          </w:tcPr>
          <w:p w14:paraId="2E1C195F"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ירוחם</w:t>
            </w:r>
          </w:p>
        </w:tc>
      </w:tr>
      <w:tr w:rsidR="00F36B70" w:rsidRPr="00F36B70" w14:paraId="61026F06" w14:textId="77777777" w:rsidTr="00F36B70">
        <w:trPr>
          <w:trHeight w:val="285"/>
        </w:trPr>
        <w:tc>
          <w:tcPr>
            <w:tcW w:w="1360" w:type="dxa"/>
            <w:tcBorders>
              <w:top w:val="nil"/>
              <w:left w:val="nil"/>
              <w:bottom w:val="nil"/>
              <w:right w:val="nil"/>
            </w:tcBorders>
            <w:shd w:val="clear" w:color="auto" w:fill="auto"/>
            <w:noWrap/>
            <w:vAlign w:val="bottom"/>
            <w:hideMark/>
          </w:tcPr>
          <w:p w14:paraId="0EC61AE5"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כסיפה</w:t>
            </w:r>
          </w:p>
        </w:tc>
      </w:tr>
      <w:tr w:rsidR="00F36B70" w:rsidRPr="00F36B70" w14:paraId="42E6C74A" w14:textId="77777777" w:rsidTr="00F36B70">
        <w:trPr>
          <w:trHeight w:val="285"/>
        </w:trPr>
        <w:tc>
          <w:tcPr>
            <w:tcW w:w="1360" w:type="dxa"/>
            <w:tcBorders>
              <w:top w:val="nil"/>
              <w:left w:val="nil"/>
              <w:bottom w:val="nil"/>
              <w:right w:val="nil"/>
            </w:tcBorders>
            <w:shd w:val="clear" w:color="auto" w:fill="auto"/>
            <w:noWrap/>
            <w:vAlign w:val="bottom"/>
            <w:hideMark/>
          </w:tcPr>
          <w:p w14:paraId="356A1CFC"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להבים</w:t>
            </w:r>
          </w:p>
        </w:tc>
      </w:tr>
      <w:tr w:rsidR="00F36B70" w:rsidRPr="00F36B70" w14:paraId="5FE02DAA" w14:textId="77777777" w:rsidTr="00F36B70">
        <w:trPr>
          <w:trHeight w:val="285"/>
        </w:trPr>
        <w:tc>
          <w:tcPr>
            <w:tcW w:w="1360" w:type="dxa"/>
            <w:tcBorders>
              <w:top w:val="nil"/>
              <w:left w:val="nil"/>
              <w:bottom w:val="nil"/>
              <w:right w:val="nil"/>
            </w:tcBorders>
            <w:shd w:val="clear" w:color="auto" w:fill="auto"/>
            <w:noWrap/>
            <w:vAlign w:val="bottom"/>
            <w:hideMark/>
          </w:tcPr>
          <w:p w14:paraId="2A783042"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לכיש</w:t>
            </w:r>
          </w:p>
        </w:tc>
      </w:tr>
      <w:tr w:rsidR="00F36B70" w:rsidRPr="00F36B70" w14:paraId="060DFF32" w14:textId="77777777" w:rsidTr="00F36B70">
        <w:trPr>
          <w:trHeight w:val="285"/>
        </w:trPr>
        <w:tc>
          <w:tcPr>
            <w:tcW w:w="1360" w:type="dxa"/>
            <w:tcBorders>
              <w:top w:val="nil"/>
              <w:left w:val="nil"/>
              <w:bottom w:val="nil"/>
              <w:right w:val="nil"/>
            </w:tcBorders>
            <w:shd w:val="clear" w:color="auto" w:fill="auto"/>
            <w:noWrap/>
            <w:vAlign w:val="bottom"/>
            <w:hideMark/>
          </w:tcPr>
          <w:p w14:paraId="3644BCDB"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לקיה</w:t>
            </w:r>
          </w:p>
        </w:tc>
      </w:tr>
      <w:tr w:rsidR="00F36B70" w:rsidRPr="00F36B70" w14:paraId="46271E97" w14:textId="77777777" w:rsidTr="00F36B70">
        <w:trPr>
          <w:trHeight w:val="285"/>
        </w:trPr>
        <w:tc>
          <w:tcPr>
            <w:tcW w:w="1360" w:type="dxa"/>
            <w:tcBorders>
              <w:top w:val="nil"/>
              <w:left w:val="nil"/>
              <w:bottom w:val="nil"/>
              <w:right w:val="nil"/>
            </w:tcBorders>
            <w:shd w:val="clear" w:color="auto" w:fill="auto"/>
            <w:noWrap/>
            <w:vAlign w:val="bottom"/>
            <w:hideMark/>
          </w:tcPr>
          <w:p w14:paraId="6203C846"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מיתר</w:t>
            </w:r>
          </w:p>
        </w:tc>
      </w:tr>
      <w:tr w:rsidR="00F36B70" w:rsidRPr="00F36B70" w14:paraId="115CD15A" w14:textId="77777777" w:rsidTr="00F36B70">
        <w:trPr>
          <w:trHeight w:val="285"/>
        </w:trPr>
        <w:tc>
          <w:tcPr>
            <w:tcW w:w="1360" w:type="dxa"/>
            <w:tcBorders>
              <w:top w:val="nil"/>
              <w:left w:val="nil"/>
              <w:bottom w:val="nil"/>
              <w:right w:val="nil"/>
            </w:tcBorders>
            <w:shd w:val="clear" w:color="auto" w:fill="auto"/>
            <w:noWrap/>
            <w:vAlign w:val="bottom"/>
            <w:hideMark/>
          </w:tcPr>
          <w:p w14:paraId="65CD55AE"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מצפה רמון</w:t>
            </w:r>
          </w:p>
        </w:tc>
      </w:tr>
      <w:tr w:rsidR="00F36B70" w:rsidRPr="00F36B70" w14:paraId="6C9F2145" w14:textId="77777777" w:rsidTr="00F36B70">
        <w:trPr>
          <w:trHeight w:val="285"/>
        </w:trPr>
        <w:tc>
          <w:tcPr>
            <w:tcW w:w="1360" w:type="dxa"/>
            <w:tcBorders>
              <w:top w:val="nil"/>
              <w:left w:val="nil"/>
              <w:bottom w:val="nil"/>
              <w:right w:val="nil"/>
            </w:tcBorders>
            <w:shd w:val="clear" w:color="auto" w:fill="auto"/>
            <w:noWrap/>
            <w:vAlign w:val="bottom"/>
            <w:hideMark/>
          </w:tcPr>
          <w:p w14:paraId="30D814B5"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מרחבים</w:t>
            </w:r>
          </w:p>
        </w:tc>
      </w:tr>
      <w:tr w:rsidR="00F36B70" w:rsidRPr="00F36B70" w14:paraId="47C4C68C" w14:textId="77777777" w:rsidTr="00F36B70">
        <w:trPr>
          <w:trHeight w:val="285"/>
        </w:trPr>
        <w:tc>
          <w:tcPr>
            <w:tcW w:w="1360" w:type="dxa"/>
            <w:tcBorders>
              <w:top w:val="nil"/>
              <w:left w:val="nil"/>
              <w:bottom w:val="nil"/>
              <w:right w:val="nil"/>
            </w:tcBorders>
            <w:shd w:val="clear" w:color="auto" w:fill="auto"/>
            <w:noWrap/>
            <w:vAlign w:val="bottom"/>
            <w:hideMark/>
          </w:tcPr>
          <w:p w14:paraId="2FCC32C7"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נווה מדבר</w:t>
            </w:r>
          </w:p>
        </w:tc>
      </w:tr>
      <w:tr w:rsidR="00F36B70" w:rsidRPr="00F36B70" w14:paraId="559FBE4F" w14:textId="77777777" w:rsidTr="00F36B70">
        <w:trPr>
          <w:trHeight w:val="285"/>
        </w:trPr>
        <w:tc>
          <w:tcPr>
            <w:tcW w:w="1360" w:type="dxa"/>
            <w:tcBorders>
              <w:top w:val="nil"/>
              <w:left w:val="nil"/>
              <w:bottom w:val="nil"/>
              <w:right w:val="nil"/>
            </w:tcBorders>
            <w:shd w:val="clear" w:color="auto" w:fill="auto"/>
            <w:noWrap/>
            <w:vAlign w:val="bottom"/>
            <w:hideMark/>
          </w:tcPr>
          <w:p w14:paraId="6301C2EC"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נתיבות</w:t>
            </w:r>
          </w:p>
        </w:tc>
      </w:tr>
      <w:tr w:rsidR="00F36B70" w:rsidRPr="00F36B70" w14:paraId="0CBFD1B5" w14:textId="77777777" w:rsidTr="00F36B70">
        <w:trPr>
          <w:trHeight w:val="285"/>
        </w:trPr>
        <w:tc>
          <w:tcPr>
            <w:tcW w:w="1360" w:type="dxa"/>
            <w:tcBorders>
              <w:top w:val="nil"/>
              <w:left w:val="nil"/>
              <w:bottom w:val="nil"/>
              <w:right w:val="nil"/>
            </w:tcBorders>
            <w:shd w:val="clear" w:color="auto" w:fill="auto"/>
            <w:noWrap/>
            <w:vAlign w:val="bottom"/>
            <w:hideMark/>
          </w:tcPr>
          <w:p w14:paraId="6C54D016"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עומר</w:t>
            </w:r>
          </w:p>
        </w:tc>
      </w:tr>
      <w:tr w:rsidR="00F36B70" w:rsidRPr="00F36B70" w14:paraId="72D8514F" w14:textId="77777777" w:rsidTr="00F36B70">
        <w:trPr>
          <w:trHeight w:val="285"/>
        </w:trPr>
        <w:tc>
          <w:tcPr>
            <w:tcW w:w="1360" w:type="dxa"/>
            <w:tcBorders>
              <w:top w:val="nil"/>
              <w:left w:val="nil"/>
              <w:bottom w:val="nil"/>
              <w:right w:val="nil"/>
            </w:tcBorders>
            <w:shd w:val="clear" w:color="auto" w:fill="auto"/>
            <w:noWrap/>
            <w:vAlign w:val="bottom"/>
            <w:hideMark/>
          </w:tcPr>
          <w:p w14:paraId="35DCCE04"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ערד</w:t>
            </w:r>
          </w:p>
        </w:tc>
      </w:tr>
      <w:tr w:rsidR="00F36B70" w:rsidRPr="00F36B70" w14:paraId="6D25BA22" w14:textId="77777777" w:rsidTr="00F36B70">
        <w:trPr>
          <w:trHeight w:val="285"/>
        </w:trPr>
        <w:tc>
          <w:tcPr>
            <w:tcW w:w="1360" w:type="dxa"/>
            <w:tcBorders>
              <w:top w:val="nil"/>
              <w:left w:val="nil"/>
              <w:bottom w:val="nil"/>
              <w:right w:val="nil"/>
            </w:tcBorders>
            <w:shd w:val="clear" w:color="auto" w:fill="auto"/>
            <w:noWrap/>
            <w:vAlign w:val="bottom"/>
            <w:hideMark/>
          </w:tcPr>
          <w:p w14:paraId="6FB42614"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ערערה-בנגב</w:t>
            </w:r>
          </w:p>
        </w:tc>
      </w:tr>
      <w:tr w:rsidR="00F36B70" w:rsidRPr="00F36B70" w14:paraId="72C8A03F" w14:textId="77777777" w:rsidTr="00F36B70">
        <w:trPr>
          <w:trHeight w:val="285"/>
        </w:trPr>
        <w:tc>
          <w:tcPr>
            <w:tcW w:w="1360" w:type="dxa"/>
            <w:tcBorders>
              <w:top w:val="nil"/>
              <w:left w:val="nil"/>
              <w:bottom w:val="nil"/>
              <w:right w:val="nil"/>
            </w:tcBorders>
            <w:shd w:val="clear" w:color="auto" w:fill="auto"/>
            <w:noWrap/>
            <w:vAlign w:val="bottom"/>
            <w:hideMark/>
          </w:tcPr>
          <w:p w14:paraId="5B62A7B5"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קריית גת</w:t>
            </w:r>
          </w:p>
        </w:tc>
      </w:tr>
      <w:tr w:rsidR="00F36B70" w:rsidRPr="00F36B70" w14:paraId="6056028F" w14:textId="77777777" w:rsidTr="00F36B70">
        <w:trPr>
          <w:trHeight w:val="285"/>
        </w:trPr>
        <w:tc>
          <w:tcPr>
            <w:tcW w:w="1360" w:type="dxa"/>
            <w:tcBorders>
              <w:top w:val="nil"/>
              <w:left w:val="nil"/>
              <w:bottom w:val="nil"/>
              <w:right w:val="nil"/>
            </w:tcBorders>
            <w:shd w:val="clear" w:color="auto" w:fill="auto"/>
            <w:noWrap/>
            <w:vAlign w:val="bottom"/>
            <w:hideMark/>
          </w:tcPr>
          <w:p w14:paraId="15B87465"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קריית מלאכי</w:t>
            </w:r>
          </w:p>
        </w:tc>
      </w:tr>
      <w:tr w:rsidR="00F36B70" w:rsidRPr="00F36B70" w14:paraId="2EEB0B64" w14:textId="77777777" w:rsidTr="00F36B70">
        <w:trPr>
          <w:trHeight w:val="285"/>
        </w:trPr>
        <w:tc>
          <w:tcPr>
            <w:tcW w:w="1360" w:type="dxa"/>
            <w:tcBorders>
              <w:top w:val="nil"/>
              <w:left w:val="nil"/>
              <w:bottom w:val="nil"/>
              <w:right w:val="nil"/>
            </w:tcBorders>
            <w:shd w:val="clear" w:color="auto" w:fill="auto"/>
            <w:noWrap/>
            <w:vAlign w:val="bottom"/>
            <w:hideMark/>
          </w:tcPr>
          <w:p w14:paraId="5EAD06CF"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רהט</w:t>
            </w:r>
          </w:p>
        </w:tc>
      </w:tr>
      <w:tr w:rsidR="00F36B70" w:rsidRPr="00F36B70" w14:paraId="276B1222" w14:textId="77777777" w:rsidTr="00F36B70">
        <w:trPr>
          <w:trHeight w:val="285"/>
        </w:trPr>
        <w:tc>
          <w:tcPr>
            <w:tcW w:w="1360" w:type="dxa"/>
            <w:tcBorders>
              <w:top w:val="nil"/>
              <w:left w:val="nil"/>
              <w:bottom w:val="nil"/>
              <w:right w:val="nil"/>
            </w:tcBorders>
            <w:shd w:val="clear" w:color="auto" w:fill="auto"/>
            <w:noWrap/>
            <w:vAlign w:val="bottom"/>
            <w:hideMark/>
          </w:tcPr>
          <w:p w14:paraId="0A20CD27"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רמת נגב</w:t>
            </w:r>
          </w:p>
        </w:tc>
      </w:tr>
      <w:tr w:rsidR="00F36B70" w:rsidRPr="00F36B70" w14:paraId="04E677BF" w14:textId="77777777" w:rsidTr="00F36B70">
        <w:trPr>
          <w:trHeight w:val="285"/>
        </w:trPr>
        <w:tc>
          <w:tcPr>
            <w:tcW w:w="1360" w:type="dxa"/>
            <w:tcBorders>
              <w:top w:val="nil"/>
              <w:left w:val="nil"/>
              <w:bottom w:val="nil"/>
              <w:right w:val="nil"/>
            </w:tcBorders>
            <w:shd w:val="clear" w:color="auto" w:fill="auto"/>
            <w:noWrap/>
            <w:vAlign w:val="bottom"/>
            <w:hideMark/>
          </w:tcPr>
          <w:p w14:paraId="51A36855"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lastRenderedPageBreak/>
              <w:t>שגב-שלום</w:t>
            </w:r>
          </w:p>
        </w:tc>
      </w:tr>
      <w:tr w:rsidR="00F36B70" w:rsidRPr="00F36B70" w14:paraId="65C8EAD2" w14:textId="77777777" w:rsidTr="00F36B70">
        <w:trPr>
          <w:trHeight w:val="285"/>
        </w:trPr>
        <w:tc>
          <w:tcPr>
            <w:tcW w:w="1360" w:type="dxa"/>
            <w:tcBorders>
              <w:top w:val="nil"/>
              <w:left w:val="nil"/>
              <w:bottom w:val="nil"/>
              <w:right w:val="nil"/>
            </w:tcBorders>
            <w:shd w:val="clear" w:color="auto" w:fill="auto"/>
            <w:noWrap/>
            <w:vAlign w:val="bottom"/>
            <w:hideMark/>
          </w:tcPr>
          <w:p w14:paraId="188C9F53"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שפיר</w:t>
            </w:r>
          </w:p>
        </w:tc>
      </w:tr>
      <w:tr w:rsidR="00F36B70" w:rsidRPr="00F36B70" w14:paraId="695CA829" w14:textId="77777777" w:rsidTr="00F36B70">
        <w:trPr>
          <w:trHeight w:val="285"/>
        </w:trPr>
        <w:tc>
          <w:tcPr>
            <w:tcW w:w="1360" w:type="dxa"/>
            <w:tcBorders>
              <w:top w:val="nil"/>
              <w:left w:val="nil"/>
              <w:bottom w:val="nil"/>
              <w:right w:val="nil"/>
            </w:tcBorders>
            <w:shd w:val="clear" w:color="auto" w:fill="auto"/>
            <w:noWrap/>
            <w:vAlign w:val="bottom"/>
            <w:hideMark/>
          </w:tcPr>
          <w:p w14:paraId="67E578EA"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תל שבע</w:t>
            </w:r>
          </w:p>
        </w:tc>
      </w:tr>
      <w:tr w:rsidR="00F36B70" w:rsidRPr="00F36B70" w14:paraId="3DF27BCE" w14:textId="77777777" w:rsidTr="00F36B70">
        <w:trPr>
          <w:trHeight w:val="285"/>
        </w:trPr>
        <w:tc>
          <w:tcPr>
            <w:tcW w:w="1360" w:type="dxa"/>
            <w:tcBorders>
              <w:top w:val="nil"/>
              <w:left w:val="nil"/>
              <w:bottom w:val="nil"/>
              <w:right w:val="nil"/>
            </w:tcBorders>
            <w:shd w:val="clear" w:color="auto" w:fill="auto"/>
            <w:noWrap/>
            <w:vAlign w:val="bottom"/>
            <w:hideMark/>
          </w:tcPr>
          <w:p w14:paraId="22AC101A"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תמר</w:t>
            </w:r>
          </w:p>
        </w:tc>
      </w:tr>
    </w:tbl>
    <w:p w14:paraId="2D236F48" w14:textId="77777777" w:rsidR="00F36B70" w:rsidRPr="00DF1899" w:rsidRDefault="00F36B70">
      <w:pPr>
        <w:jc w:val="both"/>
        <w:rPr>
          <w:rFonts w:ascii="David" w:hAnsi="David"/>
          <w:sz w:val="26"/>
          <w:rtl/>
        </w:rPr>
      </w:pPr>
    </w:p>
    <w:tbl>
      <w:tblPr>
        <w:bidiVisual/>
        <w:tblW w:w="1080" w:type="dxa"/>
        <w:tblLook w:val="04A0" w:firstRow="1" w:lastRow="0" w:firstColumn="1" w:lastColumn="0" w:noHBand="0" w:noVBand="1"/>
      </w:tblPr>
      <w:tblGrid>
        <w:gridCol w:w="1080"/>
      </w:tblGrid>
      <w:tr w:rsidR="00F36B70" w:rsidRPr="00F36B70" w14:paraId="3FF53D39" w14:textId="77777777" w:rsidTr="00F36B70">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76099B3" w14:textId="77777777" w:rsidR="00F36B70" w:rsidRPr="00F36B70" w:rsidRDefault="00F36B70" w:rsidP="00F36B70">
            <w:pPr>
              <w:rPr>
                <w:rFonts w:ascii="Arial" w:hAnsi="Arial" w:cs="Arial"/>
                <w:b/>
                <w:bCs/>
                <w:sz w:val="20"/>
                <w:szCs w:val="20"/>
              </w:rPr>
            </w:pPr>
            <w:r w:rsidRPr="00F36B70">
              <w:rPr>
                <w:rFonts w:ascii="Arial" w:hAnsi="Arial" w:cs="Arial"/>
                <w:b/>
                <w:bCs/>
                <w:sz w:val="20"/>
                <w:szCs w:val="20"/>
                <w:rtl/>
              </w:rPr>
              <w:t>שם יישוב</w:t>
            </w:r>
          </w:p>
        </w:tc>
      </w:tr>
      <w:tr w:rsidR="00F36B70" w:rsidRPr="00F36B70" w14:paraId="680CFD41" w14:textId="77777777" w:rsidTr="00F36B70">
        <w:trPr>
          <w:trHeight w:val="285"/>
        </w:trPr>
        <w:tc>
          <w:tcPr>
            <w:tcW w:w="1080" w:type="dxa"/>
            <w:tcBorders>
              <w:top w:val="nil"/>
              <w:left w:val="nil"/>
              <w:bottom w:val="nil"/>
              <w:right w:val="nil"/>
            </w:tcBorders>
            <w:shd w:val="clear" w:color="auto" w:fill="auto"/>
            <w:noWrap/>
            <w:vAlign w:val="bottom"/>
            <w:hideMark/>
          </w:tcPr>
          <w:p w14:paraId="3E3A9258"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באר גנים</w:t>
            </w:r>
          </w:p>
        </w:tc>
      </w:tr>
      <w:tr w:rsidR="00F36B70" w:rsidRPr="00F36B70" w14:paraId="595F6C4F" w14:textId="77777777" w:rsidTr="00F36B70">
        <w:trPr>
          <w:trHeight w:val="285"/>
        </w:trPr>
        <w:tc>
          <w:tcPr>
            <w:tcW w:w="1080" w:type="dxa"/>
            <w:tcBorders>
              <w:top w:val="nil"/>
              <w:left w:val="nil"/>
              <w:bottom w:val="nil"/>
              <w:right w:val="nil"/>
            </w:tcBorders>
            <w:shd w:val="clear" w:color="auto" w:fill="auto"/>
            <w:noWrap/>
            <w:vAlign w:val="bottom"/>
            <w:hideMark/>
          </w:tcPr>
          <w:p w14:paraId="555C84CC"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נווה</w:t>
            </w:r>
          </w:p>
        </w:tc>
      </w:tr>
      <w:tr w:rsidR="00F36B70" w:rsidRPr="00F36B70" w14:paraId="543C89A0" w14:textId="77777777" w:rsidTr="00F36B70">
        <w:trPr>
          <w:trHeight w:val="285"/>
        </w:trPr>
        <w:tc>
          <w:tcPr>
            <w:tcW w:w="1080" w:type="dxa"/>
            <w:tcBorders>
              <w:top w:val="nil"/>
              <w:left w:val="nil"/>
              <w:bottom w:val="nil"/>
              <w:right w:val="nil"/>
            </w:tcBorders>
            <w:shd w:val="clear" w:color="auto" w:fill="auto"/>
            <w:noWrap/>
            <w:vAlign w:val="bottom"/>
            <w:hideMark/>
          </w:tcPr>
          <w:p w14:paraId="3CCB099C"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בני נצרים</w:t>
            </w:r>
          </w:p>
        </w:tc>
      </w:tr>
      <w:tr w:rsidR="00F36B70" w:rsidRPr="00F36B70" w14:paraId="7C5738F7" w14:textId="77777777" w:rsidTr="00F36B70">
        <w:trPr>
          <w:trHeight w:val="285"/>
        </w:trPr>
        <w:tc>
          <w:tcPr>
            <w:tcW w:w="1080" w:type="dxa"/>
            <w:tcBorders>
              <w:top w:val="nil"/>
              <w:left w:val="nil"/>
              <w:bottom w:val="nil"/>
              <w:right w:val="nil"/>
            </w:tcBorders>
            <w:shd w:val="clear" w:color="auto" w:fill="auto"/>
            <w:noWrap/>
            <w:vAlign w:val="bottom"/>
            <w:hideMark/>
          </w:tcPr>
          <w:p w14:paraId="3178A4CE"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ניצן</w:t>
            </w:r>
          </w:p>
        </w:tc>
      </w:tr>
      <w:tr w:rsidR="00F36B70" w:rsidRPr="00F36B70" w14:paraId="35B7B08A" w14:textId="77777777" w:rsidTr="00F36B70">
        <w:trPr>
          <w:trHeight w:val="285"/>
        </w:trPr>
        <w:tc>
          <w:tcPr>
            <w:tcW w:w="1080" w:type="dxa"/>
            <w:tcBorders>
              <w:top w:val="nil"/>
              <w:left w:val="nil"/>
              <w:bottom w:val="nil"/>
              <w:right w:val="nil"/>
            </w:tcBorders>
            <w:shd w:val="clear" w:color="auto" w:fill="auto"/>
            <w:noWrap/>
            <w:vAlign w:val="bottom"/>
            <w:hideMark/>
          </w:tcPr>
          <w:p w14:paraId="39315C88"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יושיביה</w:t>
            </w:r>
          </w:p>
        </w:tc>
      </w:tr>
      <w:tr w:rsidR="00F36B70" w:rsidRPr="00F36B70" w14:paraId="069CAAC9" w14:textId="77777777" w:rsidTr="00F36B70">
        <w:trPr>
          <w:trHeight w:val="285"/>
        </w:trPr>
        <w:tc>
          <w:tcPr>
            <w:tcW w:w="1080" w:type="dxa"/>
            <w:tcBorders>
              <w:top w:val="nil"/>
              <w:left w:val="nil"/>
              <w:bottom w:val="nil"/>
              <w:right w:val="nil"/>
            </w:tcBorders>
            <w:shd w:val="clear" w:color="auto" w:fill="auto"/>
            <w:noWrap/>
            <w:vAlign w:val="bottom"/>
            <w:hideMark/>
          </w:tcPr>
          <w:p w14:paraId="62FC5D85"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תלמי יפה</w:t>
            </w:r>
          </w:p>
        </w:tc>
      </w:tr>
      <w:tr w:rsidR="00F36B70" w:rsidRPr="00F36B70" w14:paraId="04D683E4" w14:textId="77777777" w:rsidTr="00F36B70">
        <w:trPr>
          <w:trHeight w:val="285"/>
        </w:trPr>
        <w:tc>
          <w:tcPr>
            <w:tcW w:w="1080" w:type="dxa"/>
            <w:tcBorders>
              <w:top w:val="nil"/>
              <w:left w:val="nil"/>
              <w:bottom w:val="nil"/>
              <w:right w:val="nil"/>
            </w:tcBorders>
            <w:shd w:val="clear" w:color="auto" w:fill="auto"/>
            <w:noWrap/>
            <w:vAlign w:val="bottom"/>
            <w:hideMark/>
          </w:tcPr>
          <w:p w14:paraId="435090F9"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זרועה</w:t>
            </w:r>
          </w:p>
        </w:tc>
      </w:tr>
      <w:tr w:rsidR="00F36B70" w:rsidRPr="00F36B70" w14:paraId="586DA08D" w14:textId="77777777" w:rsidTr="00F36B70">
        <w:trPr>
          <w:trHeight w:val="285"/>
        </w:trPr>
        <w:tc>
          <w:tcPr>
            <w:tcW w:w="1080" w:type="dxa"/>
            <w:tcBorders>
              <w:top w:val="nil"/>
              <w:left w:val="nil"/>
              <w:bottom w:val="nil"/>
              <w:right w:val="nil"/>
            </w:tcBorders>
            <w:shd w:val="clear" w:color="auto" w:fill="auto"/>
            <w:noWrap/>
            <w:vAlign w:val="bottom"/>
            <w:hideMark/>
          </w:tcPr>
          <w:p w14:paraId="348E76BB"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ברור חיל</w:t>
            </w:r>
          </w:p>
        </w:tc>
      </w:tr>
      <w:tr w:rsidR="00F36B70" w:rsidRPr="00F36B70" w14:paraId="3E8E69FA" w14:textId="77777777" w:rsidTr="00F36B70">
        <w:trPr>
          <w:trHeight w:val="285"/>
        </w:trPr>
        <w:tc>
          <w:tcPr>
            <w:tcW w:w="1080" w:type="dxa"/>
            <w:tcBorders>
              <w:top w:val="nil"/>
              <w:left w:val="nil"/>
              <w:bottom w:val="nil"/>
              <w:right w:val="nil"/>
            </w:tcBorders>
            <w:shd w:val="clear" w:color="auto" w:fill="auto"/>
            <w:noWrap/>
            <w:vAlign w:val="bottom"/>
            <w:hideMark/>
          </w:tcPr>
          <w:p w14:paraId="00B5190B"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בת הדר</w:t>
            </w:r>
          </w:p>
        </w:tc>
      </w:tr>
      <w:tr w:rsidR="00F36B70" w:rsidRPr="00F36B70" w14:paraId="0BFED8E8" w14:textId="77777777" w:rsidTr="00F36B70">
        <w:trPr>
          <w:trHeight w:val="285"/>
        </w:trPr>
        <w:tc>
          <w:tcPr>
            <w:tcW w:w="1080" w:type="dxa"/>
            <w:tcBorders>
              <w:top w:val="nil"/>
              <w:left w:val="nil"/>
              <w:bottom w:val="nil"/>
              <w:right w:val="nil"/>
            </w:tcBorders>
            <w:shd w:val="clear" w:color="auto" w:fill="auto"/>
            <w:noWrap/>
            <w:vAlign w:val="bottom"/>
            <w:hideMark/>
          </w:tcPr>
          <w:p w14:paraId="78847163"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מלילות</w:t>
            </w:r>
          </w:p>
        </w:tc>
      </w:tr>
      <w:tr w:rsidR="00F36B70" w:rsidRPr="00F36B70" w14:paraId="3F17BD5B" w14:textId="77777777" w:rsidTr="00F36B70">
        <w:trPr>
          <w:trHeight w:val="285"/>
        </w:trPr>
        <w:tc>
          <w:tcPr>
            <w:tcW w:w="1080" w:type="dxa"/>
            <w:tcBorders>
              <w:top w:val="nil"/>
              <w:left w:val="nil"/>
              <w:bottom w:val="nil"/>
              <w:right w:val="nil"/>
            </w:tcBorders>
            <w:shd w:val="clear" w:color="auto" w:fill="auto"/>
            <w:noWrap/>
            <w:vAlign w:val="bottom"/>
            <w:hideMark/>
          </w:tcPr>
          <w:p w14:paraId="4AD3EC29"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כוכב מיכאל</w:t>
            </w:r>
          </w:p>
        </w:tc>
      </w:tr>
      <w:tr w:rsidR="00F36B70" w:rsidRPr="00F36B70" w14:paraId="763770A7" w14:textId="77777777" w:rsidTr="00F36B70">
        <w:trPr>
          <w:trHeight w:val="285"/>
        </w:trPr>
        <w:tc>
          <w:tcPr>
            <w:tcW w:w="1080" w:type="dxa"/>
            <w:tcBorders>
              <w:top w:val="nil"/>
              <w:left w:val="nil"/>
              <w:bottom w:val="nil"/>
              <w:right w:val="nil"/>
            </w:tcBorders>
            <w:shd w:val="clear" w:color="auto" w:fill="auto"/>
            <w:noWrap/>
            <w:vAlign w:val="bottom"/>
            <w:hideMark/>
          </w:tcPr>
          <w:p w14:paraId="0CC82B72"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צוחר</w:t>
            </w:r>
          </w:p>
        </w:tc>
      </w:tr>
      <w:tr w:rsidR="00F36B70" w:rsidRPr="00F36B70" w14:paraId="6C52D82B" w14:textId="77777777" w:rsidTr="00F36B70">
        <w:trPr>
          <w:trHeight w:val="285"/>
        </w:trPr>
        <w:tc>
          <w:tcPr>
            <w:tcW w:w="1080" w:type="dxa"/>
            <w:tcBorders>
              <w:top w:val="nil"/>
              <w:left w:val="nil"/>
              <w:bottom w:val="nil"/>
              <w:right w:val="nil"/>
            </w:tcBorders>
            <w:shd w:val="clear" w:color="auto" w:fill="auto"/>
            <w:noWrap/>
            <w:vAlign w:val="bottom"/>
            <w:hideMark/>
          </w:tcPr>
          <w:p w14:paraId="47E9B85E"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מבקיעים</w:t>
            </w:r>
          </w:p>
        </w:tc>
      </w:tr>
      <w:tr w:rsidR="00F36B70" w:rsidRPr="00F36B70" w14:paraId="32A5B40D" w14:textId="77777777" w:rsidTr="00F36B70">
        <w:trPr>
          <w:trHeight w:val="285"/>
        </w:trPr>
        <w:tc>
          <w:tcPr>
            <w:tcW w:w="1080" w:type="dxa"/>
            <w:tcBorders>
              <w:top w:val="nil"/>
              <w:left w:val="nil"/>
              <w:bottom w:val="nil"/>
              <w:right w:val="nil"/>
            </w:tcBorders>
            <w:shd w:val="clear" w:color="auto" w:fill="auto"/>
            <w:noWrap/>
            <w:vAlign w:val="bottom"/>
            <w:hideMark/>
          </w:tcPr>
          <w:p w14:paraId="413BEAA6"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גבולות</w:t>
            </w:r>
          </w:p>
        </w:tc>
      </w:tr>
      <w:tr w:rsidR="00F36B70" w:rsidRPr="00F36B70" w14:paraId="08C2EABD" w14:textId="77777777" w:rsidTr="00F36B70">
        <w:trPr>
          <w:trHeight w:val="285"/>
        </w:trPr>
        <w:tc>
          <w:tcPr>
            <w:tcW w:w="1080" w:type="dxa"/>
            <w:tcBorders>
              <w:top w:val="nil"/>
              <w:left w:val="nil"/>
              <w:bottom w:val="nil"/>
              <w:right w:val="nil"/>
            </w:tcBorders>
            <w:shd w:val="clear" w:color="auto" w:fill="auto"/>
            <w:noWrap/>
            <w:vAlign w:val="bottom"/>
            <w:hideMark/>
          </w:tcPr>
          <w:p w14:paraId="19F93715"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רוחמה</w:t>
            </w:r>
          </w:p>
        </w:tc>
      </w:tr>
      <w:tr w:rsidR="00F36B70" w:rsidRPr="00F36B70" w14:paraId="6B9AF00D" w14:textId="77777777" w:rsidTr="00F36B70">
        <w:trPr>
          <w:trHeight w:val="285"/>
        </w:trPr>
        <w:tc>
          <w:tcPr>
            <w:tcW w:w="1080" w:type="dxa"/>
            <w:tcBorders>
              <w:top w:val="nil"/>
              <w:left w:val="nil"/>
              <w:bottom w:val="nil"/>
              <w:right w:val="nil"/>
            </w:tcBorders>
            <w:shd w:val="clear" w:color="auto" w:fill="auto"/>
            <w:noWrap/>
            <w:vAlign w:val="bottom"/>
            <w:hideMark/>
          </w:tcPr>
          <w:p w14:paraId="38B3FA6D"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גבעולים</w:t>
            </w:r>
          </w:p>
        </w:tc>
      </w:tr>
      <w:tr w:rsidR="00F36B70" w:rsidRPr="00F36B70" w14:paraId="15586755" w14:textId="77777777" w:rsidTr="00F36B70">
        <w:trPr>
          <w:trHeight w:val="285"/>
        </w:trPr>
        <w:tc>
          <w:tcPr>
            <w:tcW w:w="1080" w:type="dxa"/>
            <w:tcBorders>
              <w:top w:val="nil"/>
              <w:left w:val="nil"/>
              <w:bottom w:val="nil"/>
              <w:right w:val="nil"/>
            </w:tcBorders>
            <w:shd w:val="clear" w:color="auto" w:fill="auto"/>
            <w:noWrap/>
            <w:vAlign w:val="bottom"/>
            <w:hideMark/>
          </w:tcPr>
          <w:p w14:paraId="31F8155D"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דורות</w:t>
            </w:r>
          </w:p>
        </w:tc>
      </w:tr>
      <w:tr w:rsidR="00F36B70" w:rsidRPr="00F36B70" w14:paraId="183E3150" w14:textId="77777777" w:rsidTr="00F36B70">
        <w:trPr>
          <w:trHeight w:val="285"/>
        </w:trPr>
        <w:tc>
          <w:tcPr>
            <w:tcW w:w="1080" w:type="dxa"/>
            <w:tcBorders>
              <w:top w:val="nil"/>
              <w:left w:val="nil"/>
              <w:bottom w:val="nil"/>
              <w:right w:val="nil"/>
            </w:tcBorders>
            <w:shd w:val="clear" w:color="auto" w:fill="auto"/>
            <w:noWrap/>
            <w:vAlign w:val="bottom"/>
            <w:hideMark/>
          </w:tcPr>
          <w:p w14:paraId="7B80D37C"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משען</w:t>
            </w:r>
          </w:p>
        </w:tc>
      </w:tr>
      <w:tr w:rsidR="00F36B70" w:rsidRPr="00F36B70" w14:paraId="20C796F6" w14:textId="77777777" w:rsidTr="00F36B70">
        <w:trPr>
          <w:trHeight w:val="285"/>
        </w:trPr>
        <w:tc>
          <w:tcPr>
            <w:tcW w:w="1080" w:type="dxa"/>
            <w:tcBorders>
              <w:top w:val="nil"/>
              <w:left w:val="nil"/>
              <w:bottom w:val="nil"/>
              <w:right w:val="nil"/>
            </w:tcBorders>
            <w:shd w:val="clear" w:color="auto" w:fill="auto"/>
            <w:noWrap/>
            <w:vAlign w:val="bottom"/>
            <w:hideMark/>
          </w:tcPr>
          <w:p w14:paraId="24F687E1"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בית שקמה</w:t>
            </w:r>
          </w:p>
        </w:tc>
      </w:tr>
      <w:tr w:rsidR="00F36B70" w:rsidRPr="00F36B70" w14:paraId="58F2BB47" w14:textId="77777777" w:rsidTr="00F36B70">
        <w:trPr>
          <w:trHeight w:val="285"/>
        </w:trPr>
        <w:tc>
          <w:tcPr>
            <w:tcW w:w="1080" w:type="dxa"/>
            <w:tcBorders>
              <w:top w:val="nil"/>
              <w:left w:val="nil"/>
              <w:bottom w:val="nil"/>
              <w:right w:val="nil"/>
            </w:tcBorders>
            <w:shd w:val="clear" w:color="auto" w:fill="auto"/>
            <w:noWrap/>
            <w:vAlign w:val="bottom"/>
            <w:hideMark/>
          </w:tcPr>
          <w:p w14:paraId="23F71524"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בית הגדי</w:t>
            </w:r>
          </w:p>
        </w:tc>
      </w:tr>
      <w:tr w:rsidR="00F36B70" w:rsidRPr="00F36B70" w14:paraId="7EAB96D9" w14:textId="77777777" w:rsidTr="00F36B70">
        <w:trPr>
          <w:trHeight w:val="285"/>
        </w:trPr>
        <w:tc>
          <w:tcPr>
            <w:tcW w:w="1080" w:type="dxa"/>
            <w:tcBorders>
              <w:top w:val="nil"/>
              <w:left w:val="nil"/>
              <w:bottom w:val="nil"/>
              <w:right w:val="nil"/>
            </w:tcBorders>
            <w:shd w:val="clear" w:color="auto" w:fill="auto"/>
            <w:noWrap/>
            <w:vAlign w:val="bottom"/>
            <w:hideMark/>
          </w:tcPr>
          <w:p w14:paraId="73076B48"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שיבולים</w:t>
            </w:r>
          </w:p>
        </w:tc>
      </w:tr>
      <w:tr w:rsidR="00F36B70" w:rsidRPr="00F36B70" w14:paraId="48594730" w14:textId="77777777" w:rsidTr="00F36B70">
        <w:trPr>
          <w:trHeight w:val="285"/>
        </w:trPr>
        <w:tc>
          <w:tcPr>
            <w:tcW w:w="1080" w:type="dxa"/>
            <w:tcBorders>
              <w:top w:val="nil"/>
              <w:left w:val="nil"/>
              <w:bottom w:val="nil"/>
              <w:right w:val="nil"/>
            </w:tcBorders>
            <w:shd w:val="clear" w:color="auto" w:fill="auto"/>
            <w:noWrap/>
            <w:vAlign w:val="bottom"/>
            <w:hideMark/>
          </w:tcPr>
          <w:p w14:paraId="17C7000A"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גיאה</w:t>
            </w:r>
          </w:p>
        </w:tc>
      </w:tr>
      <w:tr w:rsidR="00F36B70" w:rsidRPr="00F36B70" w14:paraId="1E34348F" w14:textId="77777777" w:rsidTr="00F36B70">
        <w:trPr>
          <w:trHeight w:val="285"/>
        </w:trPr>
        <w:tc>
          <w:tcPr>
            <w:tcW w:w="1080" w:type="dxa"/>
            <w:tcBorders>
              <w:top w:val="nil"/>
              <w:left w:val="nil"/>
              <w:bottom w:val="nil"/>
              <w:right w:val="nil"/>
            </w:tcBorders>
            <w:shd w:val="clear" w:color="auto" w:fill="auto"/>
            <w:noWrap/>
            <w:vAlign w:val="bottom"/>
            <w:hideMark/>
          </w:tcPr>
          <w:p w14:paraId="240CE830"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ניר ישראל</w:t>
            </w:r>
          </w:p>
        </w:tc>
      </w:tr>
      <w:tr w:rsidR="00F36B70" w:rsidRPr="00F36B70" w14:paraId="1698C373" w14:textId="77777777" w:rsidTr="00F36B70">
        <w:trPr>
          <w:trHeight w:val="285"/>
        </w:trPr>
        <w:tc>
          <w:tcPr>
            <w:tcW w:w="1080" w:type="dxa"/>
            <w:tcBorders>
              <w:top w:val="nil"/>
              <w:left w:val="nil"/>
              <w:bottom w:val="nil"/>
              <w:right w:val="nil"/>
            </w:tcBorders>
            <w:shd w:val="clear" w:color="auto" w:fill="auto"/>
            <w:noWrap/>
            <w:vAlign w:val="bottom"/>
            <w:hideMark/>
          </w:tcPr>
          <w:p w14:paraId="53D1117D"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שרשרת</w:t>
            </w:r>
          </w:p>
        </w:tc>
      </w:tr>
      <w:tr w:rsidR="00F36B70" w:rsidRPr="00F36B70" w14:paraId="6D54EF5F" w14:textId="77777777" w:rsidTr="00F36B70">
        <w:trPr>
          <w:trHeight w:val="285"/>
        </w:trPr>
        <w:tc>
          <w:tcPr>
            <w:tcW w:w="1080" w:type="dxa"/>
            <w:tcBorders>
              <w:top w:val="nil"/>
              <w:left w:val="nil"/>
              <w:bottom w:val="nil"/>
              <w:right w:val="nil"/>
            </w:tcBorders>
            <w:shd w:val="clear" w:color="auto" w:fill="auto"/>
            <w:noWrap/>
            <w:vAlign w:val="bottom"/>
            <w:hideMark/>
          </w:tcPr>
          <w:p w14:paraId="7D8EE0D9"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ברכיה</w:t>
            </w:r>
          </w:p>
        </w:tc>
      </w:tr>
      <w:tr w:rsidR="00F36B70" w:rsidRPr="00F36B70" w14:paraId="5B42FACC" w14:textId="77777777" w:rsidTr="00F36B70">
        <w:trPr>
          <w:trHeight w:val="285"/>
        </w:trPr>
        <w:tc>
          <w:tcPr>
            <w:tcW w:w="1080" w:type="dxa"/>
            <w:tcBorders>
              <w:top w:val="nil"/>
              <w:left w:val="nil"/>
              <w:bottom w:val="nil"/>
              <w:right w:val="nil"/>
            </w:tcBorders>
            <w:shd w:val="clear" w:color="auto" w:fill="auto"/>
            <w:noWrap/>
            <w:vAlign w:val="bottom"/>
            <w:hideMark/>
          </w:tcPr>
          <w:p w14:paraId="6E700A2B"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אוהד</w:t>
            </w:r>
          </w:p>
        </w:tc>
      </w:tr>
      <w:tr w:rsidR="00F36B70" w:rsidRPr="00F36B70" w14:paraId="0CB39CEF" w14:textId="77777777" w:rsidTr="00F36B70">
        <w:trPr>
          <w:trHeight w:val="285"/>
        </w:trPr>
        <w:tc>
          <w:tcPr>
            <w:tcW w:w="1080" w:type="dxa"/>
            <w:tcBorders>
              <w:top w:val="nil"/>
              <w:left w:val="nil"/>
              <w:bottom w:val="nil"/>
              <w:right w:val="nil"/>
            </w:tcBorders>
            <w:shd w:val="clear" w:color="auto" w:fill="auto"/>
            <w:noWrap/>
            <w:vAlign w:val="bottom"/>
            <w:hideMark/>
          </w:tcPr>
          <w:p w14:paraId="339C4298"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שדה ניצן</w:t>
            </w:r>
          </w:p>
        </w:tc>
      </w:tr>
      <w:tr w:rsidR="00F36B70" w:rsidRPr="00F36B70" w14:paraId="2864B5EB" w14:textId="77777777" w:rsidTr="00F36B70">
        <w:trPr>
          <w:trHeight w:val="285"/>
        </w:trPr>
        <w:tc>
          <w:tcPr>
            <w:tcW w:w="1080" w:type="dxa"/>
            <w:tcBorders>
              <w:top w:val="nil"/>
              <w:left w:val="nil"/>
              <w:bottom w:val="nil"/>
              <w:right w:val="nil"/>
            </w:tcBorders>
            <w:shd w:val="clear" w:color="auto" w:fill="auto"/>
            <w:noWrap/>
            <w:vAlign w:val="bottom"/>
            <w:hideMark/>
          </w:tcPr>
          <w:p w14:paraId="61983CE3"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תלמי אליהו</w:t>
            </w:r>
          </w:p>
        </w:tc>
      </w:tr>
      <w:tr w:rsidR="00F36B70" w:rsidRPr="00F36B70" w14:paraId="396DF72B" w14:textId="77777777" w:rsidTr="00F36B70">
        <w:trPr>
          <w:trHeight w:val="285"/>
        </w:trPr>
        <w:tc>
          <w:tcPr>
            <w:tcW w:w="1080" w:type="dxa"/>
            <w:tcBorders>
              <w:top w:val="nil"/>
              <w:left w:val="nil"/>
              <w:bottom w:val="nil"/>
              <w:right w:val="nil"/>
            </w:tcBorders>
            <w:shd w:val="clear" w:color="auto" w:fill="auto"/>
            <w:noWrap/>
            <w:vAlign w:val="bottom"/>
            <w:hideMark/>
          </w:tcPr>
          <w:p w14:paraId="3AA3CFF7"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הודייה</w:t>
            </w:r>
          </w:p>
        </w:tc>
      </w:tr>
      <w:tr w:rsidR="00F36B70" w:rsidRPr="00F36B70" w14:paraId="5F2B2092" w14:textId="77777777" w:rsidTr="00F36B70">
        <w:trPr>
          <w:trHeight w:val="285"/>
        </w:trPr>
        <w:tc>
          <w:tcPr>
            <w:tcW w:w="1080" w:type="dxa"/>
            <w:tcBorders>
              <w:top w:val="nil"/>
              <w:left w:val="nil"/>
              <w:bottom w:val="nil"/>
              <w:right w:val="nil"/>
            </w:tcBorders>
            <w:shd w:val="clear" w:color="auto" w:fill="auto"/>
            <w:noWrap/>
            <w:vAlign w:val="bottom"/>
            <w:hideMark/>
          </w:tcPr>
          <w:p w14:paraId="4AB00E8D"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מעגלים</w:t>
            </w:r>
          </w:p>
        </w:tc>
      </w:tr>
      <w:tr w:rsidR="00F36B70" w:rsidRPr="00F36B70" w14:paraId="101D61CF" w14:textId="77777777" w:rsidTr="00F36B70">
        <w:trPr>
          <w:trHeight w:val="285"/>
        </w:trPr>
        <w:tc>
          <w:tcPr>
            <w:tcW w:w="1080" w:type="dxa"/>
            <w:tcBorders>
              <w:top w:val="nil"/>
              <w:left w:val="nil"/>
              <w:bottom w:val="nil"/>
              <w:right w:val="nil"/>
            </w:tcBorders>
            <w:shd w:val="clear" w:color="auto" w:fill="auto"/>
            <w:noWrap/>
            <w:vAlign w:val="bottom"/>
            <w:hideMark/>
          </w:tcPr>
          <w:p w14:paraId="148D69B8"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צאלים</w:t>
            </w:r>
          </w:p>
        </w:tc>
      </w:tr>
      <w:tr w:rsidR="00F36B70" w:rsidRPr="00F36B70" w14:paraId="2C68D225" w14:textId="77777777" w:rsidTr="00F36B70">
        <w:trPr>
          <w:trHeight w:val="285"/>
        </w:trPr>
        <w:tc>
          <w:tcPr>
            <w:tcW w:w="1080" w:type="dxa"/>
            <w:tcBorders>
              <w:top w:val="nil"/>
              <w:left w:val="nil"/>
              <w:bottom w:val="nil"/>
              <w:right w:val="nil"/>
            </w:tcBorders>
            <w:shd w:val="clear" w:color="auto" w:fill="auto"/>
            <w:noWrap/>
            <w:vAlign w:val="bottom"/>
            <w:hideMark/>
          </w:tcPr>
          <w:p w14:paraId="523DEAE2"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כפר סילבר</w:t>
            </w:r>
          </w:p>
        </w:tc>
      </w:tr>
      <w:tr w:rsidR="00F36B70" w:rsidRPr="00F36B70" w14:paraId="17FC12C9" w14:textId="77777777" w:rsidTr="00F36B70">
        <w:trPr>
          <w:trHeight w:val="285"/>
        </w:trPr>
        <w:tc>
          <w:tcPr>
            <w:tcW w:w="1080" w:type="dxa"/>
            <w:tcBorders>
              <w:top w:val="nil"/>
              <w:left w:val="nil"/>
              <w:bottom w:val="nil"/>
              <w:right w:val="nil"/>
            </w:tcBorders>
            <w:shd w:val="clear" w:color="auto" w:fill="auto"/>
            <w:noWrap/>
            <w:vAlign w:val="bottom"/>
            <w:hideMark/>
          </w:tcPr>
          <w:p w14:paraId="4C529A73"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חלץ</w:t>
            </w:r>
          </w:p>
        </w:tc>
      </w:tr>
      <w:tr w:rsidR="00F36B70" w:rsidRPr="00F36B70" w14:paraId="3033CFA3" w14:textId="77777777" w:rsidTr="00F36B70">
        <w:trPr>
          <w:trHeight w:val="285"/>
        </w:trPr>
        <w:tc>
          <w:tcPr>
            <w:tcW w:w="1080" w:type="dxa"/>
            <w:tcBorders>
              <w:top w:val="nil"/>
              <w:left w:val="nil"/>
              <w:bottom w:val="nil"/>
              <w:right w:val="nil"/>
            </w:tcBorders>
            <w:shd w:val="clear" w:color="auto" w:fill="auto"/>
            <w:noWrap/>
            <w:vAlign w:val="bottom"/>
            <w:hideMark/>
          </w:tcPr>
          <w:p w14:paraId="3C6956CD"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אורים</w:t>
            </w:r>
          </w:p>
        </w:tc>
      </w:tr>
      <w:tr w:rsidR="00F36B70" w:rsidRPr="00F36B70" w14:paraId="0A8472AD" w14:textId="77777777" w:rsidTr="00F36B70">
        <w:trPr>
          <w:trHeight w:val="285"/>
        </w:trPr>
        <w:tc>
          <w:tcPr>
            <w:tcW w:w="1080" w:type="dxa"/>
            <w:tcBorders>
              <w:top w:val="nil"/>
              <w:left w:val="nil"/>
              <w:bottom w:val="nil"/>
              <w:right w:val="nil"/>
            </w:tcBorders>
            <w:shd w:val="clear" w:color="auto" w:fill="auto"/>
            <w:noWrap/>
            <w:vAlign w:val="bottom"/>
            <w:hideMark/>
          </w:tcPr>
          <w:p w14:paraId="4EB17FE6"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ניצנים</w:t>
            </w:r>
          </w:p>
        </w:tc>
      </w:tr>
      <w:tr w:rsidR="00F36B70" w:rsidRPr="00F36B70" w14:paraId="49C9FDB0" w14:textId="77777777" w:rsidTr="00F36B70">
        <w:trPr>
          <w:trHeight w:val="285"/>
        </w:trPr>
        <w:tc>
          <w:tcPr>
            <w:tcW w:w="1080" w:type="dxa"/>
            <w:tcBorders>
              <w:top w:val="nil"/>
              <w:left w:val="nil"/>
              <w:bottom w:val="nil"/>
              <w:right w:val="nil"/>
            </w:tcBorders>
            <w:shd w:val="clear" w:color="auto" w:fill="auto"/>
            <w:noWrap/>
            <w:vAlign w:val="bottom"/>
            <w:hideMark/>
          </w:tcPr>
          <w:p w14:paraId="162FFB57" w14:textId="77777777" w:rsidR="00F36B70" w:rsidRPr="00F36B70" w:rsidRDefault="00F36B70" w:rsidP="00F36B70">
            <w:pPr>
              <w:rPr>
                <w:rFonts w:ascii="Arial" w:hAnsi="Arial" w:cs="Arial"/>
                <w:color w:val="000000"/>
                <w:sz w:val="20"/>
                <w:szCs w:val="20"/>
                <w:rtl/>
              </w:rPr>
            </w:pPr>
            <w:r w:rsidRPr="00F36B70">
              <w:rPr>
                <w:rFonts w:ascii="Arial" w:hAnsi="Arial" w:cs="Arial"/>
                <w:color w:val="000000"/>
                <w:sz w:val="20"/>
                <w:szCs w:val="20"/>
                <w:rtl/>
              </w:rPr>
              <w:t>ניצן ב'</w:t>
            </w:r>
          </w:p>
        </w:tc>
      </w:tr>
    </w:tbl>
    <w:p w14:paraId="2AB1C37E" w14:textId="77777777" w:rsidR="00EB319A" w:rsidRPr="00DF1899" w:rsidRDefault="00EB319A" w:rsidP="00EB319A">
      <w:pPr>
        <w:jc w:val="both"/>
        <w:rPr>
          <w:rFonts w:ascii="David" w:hAnsi="David"/>
          <w:sz w:val="26"/>
        </w:rPr>
      </w:pPr>
    </w:p>
    <w:p w14:paraId="00A5843B" w14:textId="77777777" w:rsidR="00EB319A" w:rsidRPr="00DF1899" w:rsidRDefault="00EB319A">
      <w:pPr>
        <w:jc w:val="both"/>
        <w:rPr>
          <w:rFonts w:ascii="David" w:hAnsi="David"/>
          <w:sz w:val="26"/>
          <w:rtl/>
        </w:rPr>
      </w:pPr>
    </w:p>
    <w:p w14:paraId="68CE7B89" w14:textId="77777777" w:rsidR="001858F8" w:rsidRPr="00DF1899" w:rsidRDefault="001858F8" w:rsidP="00144716">
      <w:pPr>
        <w:tabs>
          <w:tab w:val="center" w:pos="6752"/>
        </w:tabs>
        <w:jc w:val="both"/>
        <w:rPr>
          <w:rFonts w:ascii="David" w:hAnsi="David"/>
          <w:sz w:val="26"/>
          <w:rtl/>
        </w:rPr>
      </w:pPr>
    </w:p>
    <w:p w14:paraId="54662823" w14:textId="77777777" w:rsidR="00446615" w:rsidRPr="00DF1899" w:rsidRDefault="00446615" w:rsidP="00E83596">
      <w:pPr>
        <w:tabs>
          <w:tab w:val="center" w:pos="7880"/>
        </w:tabs>
        <w:rPr>
          <w:rFonts w:ascii="David" w:hAnsi="David"/>
          <w:b/>
          <w:bCs/>
          <w:sz w:val="26"/>
          <w:rtl/>
        </w:rPr>
      </w:pPr>
      <w:r w:rsidRPr="00DF1899">
        <w:rPr>
          <w:rFonts w:ascii="David" w:hAnsi="David"/>
          <w:b/>
          <w:bCs/>
          <w:sz w:val="26"/>
          <w:rtl/>
        </w:rPr>
        <w:tab/>
      </w:r>
    </w:p>
    <w:p w14:paraId="6E1EA532" w14:textId="77777777" w:rsidR="004507AE" w:rsidRPr="00DF1899" w:rsidRDefault="004507AE" w:rsidP="00F41029">
      <w:pPr>
        <w:bidi w:val="0"/>
        <w:rPr>
          <w:rFonts w:ascii="David" w:hAnsi="David"/>
          <w:sz w:val="26"/>
        </w:rPr>
      </w:pPr>
    </w:p>
    <w:sectPr w:rsidR="004507AE" w:rsidRPr="00DF1899" w:rsidSect="0021366F">
      <w:headerReference w:type="even" r:id="rId13"/>
      <w:headerReference w:type="default" r:id="rId14"/>
      <w:footerReference w:type="default" r:id="rId15"/>
      <w:headerReference w:type="first" r:id="rId16"/>
      <w:footerReference w:type="first" r:id="rId17"/>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51ECF6" w14:textId="77777777" w:rsidR="00827CC0" w:rsidRDefault="00827CC0">
      <w:r>
        <w:separator/>
      </w:r>
    </w:p>
  </w:endnote>
  <w:endnote w:type="continuationSeparator" w:id="0">
    <w:p w14:paraId="01F9F6AD" w14:textId="77777777" w:rsidR="00827CC0" w:rsidRDefault="00827CC0">
      <w:r>
        <w:continuationSeparator/>
      </w:r>
    </w:p>
  </w:endnote>
  <w:endnote w:type="continuationNotice" w:id="1">
    <w:p w14:paraId="56A77D7B" w14:textId="77777777" w:rsidR="00827CC0" w:rsidRDefault="00827C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EE5747" w14:textId="77777777" w:rsidR="00B32229" w:rsidRDefault="00B32229" w:rsidP="006E3A72">
    <w:pPr>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769731A8" w14:textId="77777777"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4517F6D9" wp14:editId="4365BC12">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2158E568" w14:textId="77777777" w:rsidR="00B32229" w:rsidRPr="00581672" w:rsidRDefault="00B32229" w:rsidP="006E3A72">
    <w:pPr>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DDD026" w14:textId="77777777" w:rsidR="00B32229" w:rsidRDefault="00B32229"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0B215CCD" wp14:editId="19F1C957">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w:t>
    </w:r>
    <w:r w:rsidR="00611DDB">
      <w:rPr>
        <w:rFonts w:hint="cs"/>
        <w:sz w:val="26"/>
        <w:rtl/>
      </w:rPr>
      <w:t>66</w:t>
    </w:r>
  </w:p>
  <w:p w14:paraId="3D870FBB" w14:textId="77777777"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1734F2E" w14:textId="77777777" w:rsidR="00B32229" w:rsidRPr="000517C4" w:rsidRDefault="00B32229" w:rsidP="00446615">
    <w:pPr>
      <w:pBdr>
        <w:top w:val="single" w:sz="6" w:space="1" w:color="auto"/>
      </w:pBdr>
      <w:jc w:val="center"/>
      <w:rPr>
        <w:sz w:val="26"/>
        <w:rtl/>
      </w:rPr>
    </w:pPr>
  </w:p>
  <w:p w14:paraId="3FB14DCF" w14:textId="77777777" w:rsidR="00B32229" w:rsidRPr="00FC5DE0" w:rsidRDefault="00B32229" w:rsidP="006E3A72">
    <w:pPr>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663407" w14:textId="77777777" w:rsidR="00827CC0" w:rsidRDefault="00827CC0">
      <w:r>
        <w:separator/>
      </w:r>
    </w:p>
  </w:footnote>
  <w:footnote w:type="continuationSeparator" w:id="0">
    <w:p w14:paraId="4095F2CB" w14:textId="77777777" w:rsidR="00827CC0" w:rsidRDefault="00827CC0">
      <w:r>
        <w:continuationSeparator/>
      </w:r>
    </w:p>
  </w:footnote>
  <w:footnote w:type="continuationNotice" w:id="1">
    <w:p w14:paraId="5CCC272E" w14:textId="77777777" w:rsidR="00827CC0" w:rsidRDefault="00827CC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AD14E0" w14:textId="77777777" w:rsidR="00B32229" w:rsidRDefault="00B32229">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FDFCD5" w14:textId="764ECAF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46440" w:rsidRPr="00046440">
          <w:rPr>
            <w:rFonts w:cs="Calibri"/>
            <w:b/>
            <w:bCs/>
            <w:noProof/>
            <w:rtl/>
            <w:lang w:val="he-IL"/>
          </w:rPr>
          <w:t>2</w:t>
        </w:r>
        <w:r w:rsidRPr="00D3749A">
          <w:rPr>
            <w:b/>
            <w:bCs/>
          </w:rPr>
          <w:fldChar w:fldCharType="end"/>
        </w:r>
        <w:r w:rsidRPr="00D3749A">
          <w:rPr>
            <w:rFonts w:hint="cs"/>
            <w:b/>
            <w:bCs/>
            <w:rtl/>
          </w:rPr>
          <w:t xml:space="preserve"> -</w:t>
        </w:r>
      </w:sdtContent>
    </w:sdt>
  </w:p>
  <w:p w14:paraId="73D95722"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BF3440" w14:textId="77777777" w:rsidR="00B32229" w:rsidRDefault="00827CC0" w:rsidP="00EA4FBF">
    <w:pPr>
      <w:pStyle w:val="a3"/>
      <w:spacing w:line="276" w:lineRule="auto"/>
      <w:jc w:val="center"/>
      <w:rPr>
        <w:b/>
        <w:bCs/>
        <w:noProof/>
        <w:szCs w:val="40"/>
        <w:rtl/>
      </w:rPr>
    </w:pPr>
    <w:r>
      <w:rPr>
        <w:rFonts w:cs="Times New Roman"/>
        <w:rtl/>
      </w:rPr>
      <w:object w:dxaOrig="1440" w:dyaOrig="1440" w14:anchorId="30ECE5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27295213" r:id="rId2"/>
      </w:object>
    </w:r>
    <w:r w:rsidR="00B32229">
      <w:rPr>
        <w:rFonts w:hint="cs"/>
        <w:b/>
        <w:bCs/>
        <w:noProof/>
        <w:szCs w:val="40"/>
        <w:rtl/>
      </w:rPr>
      <w:t xml:space="preserve"> </w:t>
    </w:r>
  </w:p>
  <w:p w14:paraId="6944504B" w14:textId="77777777"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7CC92D4D" w14:textId="77777777" w:rsidR="00B32229" w:rsidRDefault="00B32229"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5083958"/>
    <w:multiLevelType w:val="hybridMultilevel"/>
    <w:tmpl w:val="5CE65A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D2153D4"/>
    <w:multiLevelType w:val="hybridMultilevel"/>
    <w:tmpl w:val="3B8835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7BF32BF"/>
    <w:multiLevelType w:val="hybridMultilevel"/>
    <w:tmpl w:val="0054CF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0"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ED47CAB"/>
    <w:multiLevelType w:val="multilevel"/>
    <w:tmpl w:val="B61CCA16"/>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71BB6D1B"/>
    <w:multiLevelType w:val="hybridMultilevel"/>
    <w:tmpl w:val="7B24AA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4"/>
  </w:num>
  <w:num w:numId="3">
    <w:abstractNumId w:val="1"/>
  </w:num>
  <w:num w:numId="4">
    <w:abstractNumId w:val="3"/>
  </w:num>
  <w:num w:numId="5">
    <w:abstractNumId w:val="8"/>
  </w:num>
  <w:num w:numId="6">
    <w:abstractNumId w:val="10"/>
  </w:num>
  <w:num w:numId="7">
    <w:abstractNumId w:val="7"/>
  </w:num>
  <w:num w:numId="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12"/>
  </w:num>
  <w:num w:numId="11">
    <w:abstractNumId w:val="9"/>
  </w:num>
  <w:num w:numId="12">
    <w:abstractNumId w:val="14"/>
  </w:num>
  <w:num w:numId="13">
    <w:abstractNumId w:val="2"/>
  </w:num>
  <w:num w:numId="14">
    <w:abstractNumId w:val="5"/>
  </w:num>
  <w:num w:numId="15">
    <w:abstractNumId w:val="6"/>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062BB"/>
    <w:rsid w:val="00007BAB"/>
    <w:rsid w:val="00013436"/>
    <w:rsid w:val="000168F5"/>
    <w:rsid w:val="00023B9B"/>
    <w:rsid w:val="00025645"/>
    <w:rsid w:val="0003486A"/>
    <w:rsid w:val="00046440"/>
    <w:rsid w:val="00055768"/>
    <w:rsid w:val="0005581C"/>
    <w:rsid w:val="00063410"/>
    <w:rsid w:val="00064800"/>
    <w:rsid w:val="000674C3"/>
    <w:rsid w:val="000705A8"/>
    <w:rsid w:val="000744F2"/>
    <w:rsid w:val="0008648D"/>
    <w:rsid w:val="0009042F"/>
    <w:rsid w:val="0009109A"/>
    <w:rsid w:val="000A2D78"/>
    <w:rsid w:val="000A474B"/>
    <w:rsid w:val="000B6CBA"/>
    <w:rsid w:val="000C47C5"/>
    <w:rsid w:val="000D76A0"/>
    <w:rsid w:val="000E090B"/>
    <w:rsid w:val="000E35CF"/>
    <w:rsid w:val="000F0C8E"/>
    <w:rsid w:val="001211E2"/>
    <w:rsid w:val="0012232A"/>
    <w:rsid w:val="00131922"/>
    <w:rsid w:val="00144716"/>
    <w:rsid w:val="00144A28"/>
    <w:rsid w:val="00146B99"/>
    <w:rsid w:val="001617C9"/>
    <w:rsid w:val="00167009"/>
    <w:rsid w:val="0017270A"/>
    <w:rsid w:val="001756B5"/>
    <w:rsid w:val="0017733A"/>
    <w:rsid w:val="001858F8"/>
    <w:rsid w:val="0018740D"/>
    <w:rsid w:val="001A0660"/>
    <w:rsid w:val="001A0FEB"/>
    <w:rsid w:val="001A1A04"/>
    <w:rsid w:val="001B2F89"/>
    <w:rsid w:val="001C4A34"/>
    <w:rsid w:val="001C6691"/>
    <w:rsid w:val="001E0255"/>
    <w:rsid w:val="001E057B"/>
    <w:rsid w:val="001E5768"/>
    <w:rsid w:val="001E6F0E"/>
    <w:rsid w:val="002004EB"/>
    <w:rsid w:val="0021366F"/>
    <w:rsid w:val="00222968"/>
    <w:rsid w:val="00223E43"/>
    <w:rsid w:val="0022754A"/>
    <w:rsid w:val="00240EF2"/>
    <w:rsid w:val="0024641D"/>
    <w:rsid w:val="002545CF"/>
    <w:rsid w:val="0026378D"/>
    <w:rsid w:val="00280EBC"/>
    <w:rsid w:val="00287E31"/>
    <w:rsid w:val="00294334"/>
    <w:rsid w:val="002A1AB0"/>
    <w:rsid w:val="002A5741"/>
    <w:rsid w:val="002B120E"/>
    <w:rsid w:val="002D3504"/>
    <w:rsid w:val="00311B81"/>
    <w:rsid w:val="00317EE6"/>
    <w:rsid w:val="00321798"/>
    <w:rsid w:val="00322DC5"/>
    <w:rsid w:val="0033607C"/>
    <w:rsid w:val="0033723D"/>
    <w:rsid w:val="00340E66"/>
    <w:rsid w:val="0037515B"/>
    <w:rsid w:val="00391403"/>
    <w:rsid w:val="003A30BD"/>
    <w:rsid w:val="003B1813"/>
    <w:rsid w:val="003B3CC5"/>
    <w:rsid w:val="003B4CB0"/>
    <w:rsid w:val="003C735D"/>
    <w:rsid w:val="003E20F6"/>
    <w:rsid w:val="003F4EE4"/>
    <w:rsid w:val="00407DB5"/>
    <w:rsid w:val="00417CF1"/>
    <w:rsid w:val="00431FA0"/>
    <w:rsid w:val="00435796"/>
    <w:rsid w:val="00435C21"/>
    <w:rsid w:val="00446615"/>
    <w:rsid w:val="004507AE"/>
    <w:rsid w:val="00454185"/>
    <w:rsid w:val="00457790"/>
    <w:rsid w:val="0046376B"/>
    <w:rsid w:val="00463F58"/>
    <w:rsid w:val="0047091B"/>
    <w:rsid w:val="00492D65"/>
    <w:rsid w:val="004A1B60"/>
    <w:rsid w:val="004B3C48"/>
    <w:rsid w:val="004B4074"/>
    <w:rsid w:val="004B49E7"/>
    <w:rsid w:val="004B5ED3"/>
    <w:rsid w:val="004B71D7"/>
    <w:rsid w:val="004D6C05"/>
    <w:rsid w:val="004D76D8"/>
    <w:rsid w:val="004E137D"/>
    <w:rsid w:val="004E5A74"/>
    <w:rsid w:val="004E70E4"/>
    <w:rsid w:val="00511A7F"/>
    <w:rsid w:val="00513580"/>
    <w:rsid w:val="0052277B"/>
    <w:rsid w:val="00524880"/>
    <w:rsid w:val="00533FCA"/>
    <w:rsid w:val="0053640C"/>
    <w:rsid w:val="0054114E"/>
    <w:rsid w:val="0054428A"/>
    <w:rsid w:val="00552203"/>
    <w:rsid w:val="00572795"/>
    <w:rsid w:val="00581672"/>
    <w:rsid w:val="0058499F"/>
    <w:rsid w:val="00586A2C"/>
    <w:rsid w:val="00591AF7"/>
    <w:rsid w:val="00591B94"/>
    <w:rsid w:val="00592307"/>
    <w:rsid w:val="005A0DC2"/>
    <w:rsid w:val="005A3D90"/>
    <w:rsid w:val="005B459E"/>
    <w:rsid w:val="005C3A46"/>
    <w:rsid w:val="005C56D8"/>
    <w:rsid w:val="005D5135"/>
    <w:rsid w:val="005E5E77"/>
    <w:rsid w:val="0060044D"/>
    <w:rsid w:val="00610303"/>
    <w:rsid w:val="00611DDB"/>
    <w:rsid w:val="00612CEA"/>
    <w:rsid w:val="00624679"/>
    <w:rsid w:val="006326F6"/>
    <w:rsid w:val="006426A9"/>
    <w:rsid w:val="006500F2"/>
    <w:rsid w:val="00651A49"/>
    <w:rsid w:val="006567C9"/>
    <w:rsid w:val="00660C52"/>
    <w:rsid w:val="0067294E"/>
    <w:rsid w:val="006A2C2B"/>
    <w:rsid w:val="006B7F74"/>
    <w:rsid w:val="006C2C32"/>
    <w:rsid w:val="006D12F9"/>
    <w:rsid w:val="006D1D4C"/>
    <w:rsid w:val="006D1E67"/>
    <w:rsid w:val="006D24A4"/>
    <w:rsid w:val="006D51F6"/>
    <w:rsid w:val="006E32DD"/>
    <w:rsid w:val="006E3A72"/>
    <w:rsid w:val="006E72C5"/>
    <w:rsid w:val="00712673"/>
    <w:rsid w:val="00713D99"/>
    <w:rsid w:val="0071514A"/>
    <w:rsid w:val="00721721"/>
    <w:rsid w:val="00724071"/>
    <w:rsid w:val="00737878"/>
    <w:rsid w:val="00740B33"/>
    <w:rsid w:val="00740D98"/>
    <w:rsid w:val="0074423E"/>
    <w:rsid w:val="00771F8F"/>
    <w:rsid w:val="007739FA"/>
    <w:rsid w:val="00782D67"/>
    <w:rsid w:val="007849A9"/>
    <w:rsid w:val="0078568E"/>
    <w:rsid w:val="00786175"/>
    <w:rsid w:val="007952EC"/>
    <w:rsid w:val="007A6087"/>
    <w:rsid w:val="007A68F9"/>
    <w:rsid w:val="007A76DF"/>
    <w:rsid w:val="007B3D56"/>
    <w:rsid w:val="007B6C4F"/>
    <w:rsid w:val="007C221A"/>
    <w:rsid w:val="007C58C3"/>
    <w:rsid w:val="007D2B13"/>
    <w:rsid w:val="007E35A2"/>
    <w:rsid w:val="00802BA6"/>
    <w:rsid w:val="00807CCF"/>
    <w:rsid w:val="00810AF4"/>
    <w:rsid w:val="00811390"/>
    <w:rsid w:val="0081276B"/>
    <w:rsid w:val="00816E14"/>
    <w:rsid w:val="00817153"/>
    <w:rsid w:val="00824DD5"/>
    <w:rsid w:val="00827CC0"/>
    <w:rsid w:val="00843426"/>
    <w:rsid w:val="00852F33"/>
    <w:rsid w:val="008610EA"/>
    <w:rsid w:val="00861DDB"/>
    <w:rsid w:val="008675F8"/>
    <w:rsid w:val="008729C7"/>
    <w:rsid w:val="00874D28"/>
    <w:rsid w:val="008978B9"/>
    <w:rsid w:val="008A0AA7"/>
    <w:rsid w:val="008A5BD5"/>
    <w:rsid w:val="008B766D"/>
    <w:rsid w:val="008C2B14"/>
    <w:rsid w:val="008C2F37"/>
    <w:rsid w:val="008C3408"/>
    <w:rsid w:val="008F164D"/>
    <w:rsid w:val="00900B65"/>
    <w:rsid w:val="00901041"/>
    <w:rsid w:val="009065C5"/>
    <w:rsid w:val="00911C83"/>
    <w:rsid w:val="00924837"/>
    <w:rsid w:val="00927721"/>
    <w:rsid w:val="00941814"/>
    <w:rsid w:val="00944F0A"/>
    <w:rsid w:val="0095377B"/>
    <w:rsid w:val="00956911"/>
    <w:rsid w:val="00964B15"/>
    <w:rsid w:val="00970CDB"/>
    <w:rsid w:val="00974A41"/>
    <w:rsid w:val="0097640D"/>
    <w:rsid w:val="00986539"/>
    <w:rsid w:val="00986EEA"/>
    <w:rsid w:val="0099513E"/>
    <w:rsid w:val="009959BD"/>
    <w:rsid w:val="009B3178"/>
    <w:rsid w:val="009B555D"/>
    <w:rsid w:val="009C1E95"/>
    <w:rsid w:val="009D6F17"/>
    <w:rsid w:val="009E25C0"/>
    <w:rsid w:val="009E791C"/>
    <w:rsid w:val="009F15A0"/>
    <w:rsid w:val="009F25EB"/>
    <w:rsid w:val="009F5C7A"/>
    <w:rsid w:val="009F7D06"/>
    <w:rsid w:val="00A0165F"/>
    <w:rsid w:val="00A07E22"/>
    <w:rsid w:val="00A107E7"/>
    <w:rsid w:val="00A1251F"/>
    <w:rsid w:val="00A1799A"/>
    <w:rsid w:val="00A2499B"/>
    <w:rsid w:val="00A2616C"/>
    <w:rsid w:val="00A4486B"/>
    <w:rsid w:val="00A45195"/>
    <w:rsid w:val="00A45311"/>
    <w:rsid w:val="00A54ACF"/>
    <w:rsid w:val="00A55F88"/>
    <w:rsid w:val="00A6021A"/>
    <w:rsid w:val="00A60C4E"/>
    <w:rsid w:val="00A63F7A"/>
    <w:rsid w:val="00A670E3"/>
    <w:rsid w:val="00A77DD1"/>
    <w:rsid w:val="00A83A39"/>
    <w:rsid w:val="00A94E1B"/>
    <w:rsid w:val="00A96C51"/>
    <w:rsid w:val="00A977B7"/>
    <w:rsid w:val="00AA60CD"/>
    <w:rsid w:val="00AC58BD"/>
    <w:rsid w:val="00AD6F36"/>
    <w:rsid w:val="00AD725B"/>
    <w:rsid w:val="00AE0AD5"/>
    <w:rsid w:val="00AE4995"/>
    <w:rsid w:val="00AE59BD"/>
    <w:rsid w:val="00AF1658"/>
    <w:rsid w:val="00AF211F"/>
    <w:rsid w:val="00B10C7F"/>
    <w:rsid w:val="00B1246E"/>
    <w:rsid w:val="00B15F6B"/>
    <w:rsid w:val="00B164FE"/>
    <w:rsid w:val="00B20E52"/>
    <w:rsid w:val="00B2533E"/>
    <w:rsid w:val="00B26C7C"/>
    <w:rsid w:val="00B300E0"/>
    <w:rsid w:val="00B32229"/>
    <w:rsid w:val="00B360EA"/>
    <w:rsid w:val="00B36A79"/>
    <w:rsid w:val="00B44689"/>
    <w:rsid w:val="00B473E9"/>
    <w:rsid w:val="00B51E49"/>
    <w:rsid w:val="00B566AF"/>
    <w:rsid w:val="00B776C6"/>
    <w:rsid w:val="00B82B0F"/>
    <w:rsid w:val="00B84B35"/>
    <w:rsid w:val="00BA696F"/>
    <w:rsid w:val="00BC3B12"/>
    <w:rsid w:val="00BF02C8"/>
    <w:rsid w:val="00BF3AB6"/>
    <w:rsid w:val="00C14372"/>
    <w:rsid w:val="00C15681"/>
    <w:rsid w:val="00C27B5F"/>
    <w:rsid w:val="00C33B51"/>
    <w:rsid w:val="00C355C0"/>
    <w:rsid w:val="00C5046C"/>
    <w:rsid w:val="00C516A1"/>
    <w:rsid w:val="00C54B87"/>
    <w:rsid w:val="00C668B6"/>
    <w:rsid w:val="00C7751E"/>
    <w:rsid w:val="00C80AD2"/>
    <w:rsid w:val="00C80CDB"/>
    <w:rsid w:val="00C841D3"/>
    <w:rsid w:val="00C91CF2"/>
    <w:rsid w:val="00C91F7F"/>
    <w:rsid w:val="00C927D5"/>
    <w:rsid w:val="00C94BF1"/>
    <w:rsid w:val="00C958FC"/>
    <w:rsid w:val="00CA2BA0"/>
    <w:rsid w:val="00CB33E5"/>
    <w:rsid w:val="00CC423D"/>
    <w:rsid w:val="00CF4FC4"/>
    <w:rsid w:val="00D012A1"/>
    <w:rsid w:val="00D041B3"/>
    <w:rsid w:val="00D0598B"/>
    <w:rsid w:val="00D22771"/>
    <w:rsid w:val="00D2513A"/>
    <w:rsid w:val="00D32B99"/>
    <w:rsid w:val="00D35E0D"/>
    <w:rsid w:val="00D3749A"/>
    <w:rsid w:val="00D37641"/>
    <w:rsid w:val="00D61233"/>
    <w:rsid w:val="00D63F61"/>
    <w:rsid w:val="00D709A3"/>
    <w:rsid w:val="00D732B0"/>
    <w:rsid w:val="00D73F54"/>
    <w:rsid w:val="00D76BE7"/>
    <w:rsid w:val="00D965B2"/>
    <w:rsid w:val="00DA0B8F"/>
    <w:rsid w:val="00DB25B7"/>
    <w:rsid w:val="00DB3EE5"/>
    <w:rsid w:val="00DC2518"/>
    <w:rsid w:val="00DD5331"/>
    <w:rsid w:val="00DD792B"/>
    <w:rsid w:val="00DE05FC"/>
    <w:rsid w:val="00DF1899"/>
    <w:rsid w:val="00DF7B2D"/>
    <w:rsid w:val="00E001A4"/>
    <w:rsid w:val="00E02F5E"/>
    <w:rsid w:val="00E060A7"/>
    <w:rsid w:val="00E06590"/>
    <w:rsid w:val="00E12FE5"/>
    <w:rsid w:val="00E30699"/>
    <w:rsid w:val="00E36DB5"/>
    <w:rsid w:val="00E40E04"/>
    <w:rsid w:val="00E42D94"/>
    <w:rsid w:val="00E47431"/>
    <w:rsid w:val="00E6227F"/>
    <w:rsid w:val="00E8027C"/>
    <w:rsid w:val="00E81A7E"/>
    <w:rsid w:val="00E83596"/>
    <w:rsid w:val="00E90583"/>
    <w:rsid w:val="00E91E84"/>
    <w:rsid w:val="00E97F92"/>
    <w:rsid w:val="00EA4FBF"/>
    <w:rsid w:val="00EB319A"/>
    <w:rsid w:val="00EC6CEF"/>
    <w:rsid w:val="00ED02F3"/>
    <w:rsid w:val="00ED37B2"/>
    <w:rsid w:val="00EE03ED"/>
    <w:rsid w:val="00EE1A52"/>
    <w:rsid w:val="00F076B3"/>
    <w:rsid w:val="00F14C94"/>
    <w:rsid w:val="00F36B70"/>
    <w:rsid w:val="00F41029"/>
    <w:rsid w:val="00F4172A"/>
    <w:rsid w:val="00F41F84"/>
    <w:rsid w:val="00F42907"/>
    <w:rsid w:val="00F5586C"/>
    <w:rsid w:val="00F63432"/>
    <w:rsid w:val="00F83BEF"/>
    <w:rsid w:val="00F84FA6"/>
    <w:rsid w:val="00F852D3"/>
    <w:rsid w:val="00F96CCA"/>
    <w:rsid w:val="00FA00EE"/>
    <w:rsid w:val="00FA7933"/>
    <w:rsid w:val="00FC5DE0"/>
    <w:rsid w:val="00FD31E4"/>
    <w:rsid w:val="00FE77AA"/>
    <w:rsid w:val="00FF616D"/>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EEFD143"/>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42907"/>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styleId="af0">
    <w:name w:val="annotation text"/>
    <w:basedOn w:val="a"/>
    <w:link w:val="af1"/>
    <w:semiHidden/>
    <w:unhideWhenUsed/>
    <w:rsid w:val="000E090B"/>
    <w:rPr>
      <w:sz w:val="20"/>
      <w:szCs w:val="20"/>
    </w:rPr>
  </w:style>
  <w:style w:type="character" w:customStyle="1" w:styleId="af1">
    <w:name w:val="טקסט הערה תו"/>
    <w:basedOn w:val="a0"/>
    <w:link w:val="af0"/>
    <w:semiHidden/>
    <w:rsid w:val="000E090B"/>
    <w:rPr>
      <w:rFonts w:cs="David"/>
    </w:rPr>
  </w:style>
  <w:style w:type="paragraph" w:styleId="af2">
    <w:name w:val="annotation subject"/>
    <w:basedOn w:val="af0"/>
    <w:next w:val="af0"/>
    <w:link w:val="af3"/>
    <w:semiHidden/>
    <w:unhideWhenUsed/>
    <w:rsid w:val="000E090B"/>
    <w:rPr>
      <w:b/>
      <w:bCs/>
    </w:rPr>
  </w:style>
  <w:style w:type="character" w:customStyle="1" w:styleId="af3">
    <w:name w:val="נושא הערה תו"/>
    <w:basedOn w:val="af1"/>
    <w:link w:val="af2"/>
    <w:semiHidden/>
    <w:rsid w:val="000E090B"/>
    <w:rPr>
      <w:rFonts w:cs="David"/>
      <w:b/>
      <w:bCs/>
    </w:rPr>
  </w:style>
  <w:style w:type="paragraph" w:customStyle="1" w:styleId="2">
    <w:name w:val="סעיף רמה 2"/>
    <w:basedOn w:val="a"/>
    <w:autoRedefine/>
    <w:qFormat/>
    <w:rsid w:val="007C58C3"/>
    <w:pPr>
      <w:numPr>
        <w:ilvl w:val="1"/>
        <w:numId w:val="16"/>
      </w:numPr>
      <w:tabs>
        <w:tab w:val="left" w:pos="946"/>
      </w:tabs>
      <w:spacing w:line="360" w:lineRule="auto"/>
      <w:jc w:val="both"/>
    </w:pPr>
    <w:rPr>
      <w:rFonts w:ascii="Arial" w:hAnsi="Arial" w:cstheme="minorBidi"/>
      <w:sz w:val="22"/>
      <w:szCs w:val="22"/>
    </w:rPr>
  </w:style>
  <w:style w:type="paragraph" w:customStyle="1" w:styleId="3">
    <w:name w:val="סעיף רמה 3"/>
    <w:basedOn w:val="2"/>
    <w:link w:val="30"/>
    <w:qFormat/>
    <w:rsid w:val="007C58C3"/>
    <w:pPr>
      <w:numPr>
        <w:ilvl w:val="2"/>
      </w:numPr>
      <w:tabs>
        <w:tab w:val="left" w:pos="1513"/>
      </w:tabs>
      <w:ind w:left="1513" w:hanging="709"/>
    </w:pPr>
  </w:style>
  <w:style w:type="character" w:customStyle="1" w:styleId="30">
    <w:name w:val="סעיף רמה 3 תו"/>
    <w:basedOn w:val="a0"/>
    <w:link w:val="3"/>
    <w:rsid w:val="007C58C3"/>
    <w:rPr>
      <w:rFonts w:ascii="Arial" w:hAnsi="Arial" w:cstheme="minorBidi"/>
      <w:sz w:val="22"/>
      <w:szCs w:val="22"/>
    </w:rPr>
  </w:style>
  <w:style w:type="paragraph" w:customStyle="1" w:styleId="4">
    <w:name w:val="סעיף רמה 4"/>
    <w:basedOn w:val="3"/>
    <w:qFormat/>
    <w:rsid w:val="007C58C3"/>
    <w:pPr>
      <w:numPr>
        <w:ilvl w:val="3"/>
      </w:numPr>
      <w:ind w:left="2505" w:hanging="992"/>
    </w:pPr>
  </w:style>
  <w:style w:type="paragraph" w:customStyle="1" w:styleId="5">
    <w:name w:val="סעיף רמה 5"/>
    <w:basedOn w:val="4"/>
    <w:autoRedefine/>
    <w:qFormat/>
    <w:rsid w:val="007C58C3"/>
    <w:pPr>
      <w:numPr>
        <w:ilvl w:val="4"/>
      </w:numPr>
      <w:ind w:left="3639" w:hanging="1134"/>
    </w:pPr>
  </w:style>
  <w:style w:type="paragraph" w:customStyle="1" w:styleId="6">
    <w:name w:val="סעיף רמה 6"/>
    <w:basedOn w:val="5"/>
    <w:qFormat/>
    <w:rsid w:val="007C58C3"/>
    <w:pPr>
      <w:numPr>
        <w:ilvl w:val="5"/>
      </w:numPr>
      <w:ind w:left="5057"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4534260">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855611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moss/michrazim/_layouts/15/listform.aspx?PageType=4&amp;ListId=%7B9DCC8FB1%2DAB3A%2D4056%2DBC92%2D076CC748EED4%7D&amp;ID=43&amp;ContentTypeID=0x01000F93803692E6E44A86822FEB875C41B4"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9475B"/>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22949"/>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טל מור</SignerName>
    <RecipientsNameBCC xmlns="8f5b83e0-a1d3-486c-bd07-833a425c74af">__________</RecipientsNameBCC>
    <RecipientsNameTO xmlns="8f5b83e0-a1d3-486c-bd07-833a425c74af">__________</RecipientsNameTO>
    <WriterName xmlns="8f5b83e0-a1d3-486c-bd07-833a425c74af">טל מור</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mnidom\itamsut,mnidom\sharona,mnidom\tehila,mnidom\talm</PreviousAdditionalReaders>
    <AdditionalEditors xmlns="8f5b83e0-a1d3-486c-bd07-833a425c74af">mnidom\itamsut,mnidom\sharona,mnidom\tehila</AdditionalEditors>
    <DocumentCounter xmlns="8f5b83e0-a1d3-486c-bd07-833a425c74af">חת_208_2019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talm@energy.gov.il</SignerEmail>
    <AdditionalReaders xmlns="8f5b83e0-a1d3-486c-bd07-833a425c74af">mnidom\itamsut,mnidom\sharona,mnidom\tehila,mnidom\talm</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18 ביולי 2019</DocumentCreateDateEnglish>
    <DocumentCreateDateHebrew xmlns="8f5b83e0-a1d3-486c-bd07-833a425c74af">ט"ו בתמוז התשע"ט</DocumentCreateDateHebrew>
    <SubjectDocument xmlns="8f5b83e0-a1d3-486c-bd07-833a425c74af">שאלות הבהרה מכרז 31/19 התיעלות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18/07/2019 11:20;55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208</CounterString>
    <LastLockUser xmlns="8f5b83e0-a1d3-486c-bd07-833a425c74af" xsi:nil="true"/>
    <LastCheckOutDate xmlns="8f5b83e0-a1d3-486c-bd07-833a425c74af">18/07/2019 11:21;07</LastCheckOutDate>
    <LastCheckOutUser xmlns="8f5b83e0-a1d3-486c-bd07-833a425c74af">טל מור</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2019-07-18T00:00:00+00:00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F2FE1E19-31BD-4970-BF58-B52F2E7EC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1442</Words>
  <Characters>7214</Characters>
  <Application>Microsoft Office Word</Application>
  <DocSecurity>0</DocSecurity>
  <Lines>60</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8639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3</cp:revision>
  <cp:lastPrinted>2019-07-17T11:17:00Z</cp:lastPrinted>
  <dcterms:created xsi:type="dcterms:W3CDTF">2019-08-14T10:40:00Z</dcterms:created>
  <dcterms:modified xsi:type="dcterms:W3CDTF">2019-08-14T10:40:00Z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HT_208_2019</vt:lpwstr>
  </property>
</Properties>
</file>